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2926" w14:textId="16F463DA" w:rsidR="00B5147C" w:rsidRPr="00796B37" w:rsidRDefault="00E96762" w:rsidP="009D2311">
      <w:pPr>
        <w:tabs>
          <w:tab w:val="right" w:leader="hyphen" w:pos="8931"/>
        </w:tabs>
        <w:spacing w:after="0" w:line="360" w:lineRule="auto"/>
        <w:ind w:right="-91"/>
        <w:jc w:val="both"/>
        <w:rPr>
          <w:rFonts w:ascii="Arial" w:eastAsia="Times New Roman" w:hAnsi="Arial" w:cs="Arial"/>
          <w:b/>
          <w:sz w:val="24"/>
          <w:szCs w:val="24"/>
          <w:lang w:eastAsia="es-ES"/>
        </w:rPr>
      </w:pPr>
      <w:r w:rsidRPr="00796B37">
        <w:rPr>
          <w:noProof/>
          <w:sz w:val="24"/>
          <w:szCs w:val="24"/>
          <w:lang w:eastAsia="es-MX"/>
        </w:rPr>
        <mc:AlternateContent>
          <mc:Choice Requires="wps">
            <w:drawing>
              <wp:anchor distT="45720" distB="45720" distL="114300" distR="114300" simplePos="0" relativeHeight="251659264" behindDoc="0" locked="0" layoutInCell="1" allowOverlap="1" wp14:anchorId="36513E92" wp14:editId="31B17305">
                <wp:simplePos x="0" y="0"/>
                <wp:positionH relativeFrom="margin">
                  <wp:posOffset>2465705</wp:posOffset>
                </wp:positionH>
                <wp:positionV relativeFrom="paragraph">
                  <wp:posOffset>0</wp:posOffset>
                </wp:positionV>
                <wp:extent cx="3148965" cy="21621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2162175"/>
                        </a:xfrm>
                        <a:prstGeom prst="rect">
                          <a:avLst/>
                        </a:prstGeom>
                        <a:solidFill>
                          <a:srgbClr val="FFFFFF"/>
                        </a:solidFill>
                        <a:ln w="9525">
                          <a:noFill/>
                          <a:miter lim="800000"/>
                          <a:headEnd/>
                          <a:tailEnd/>
                        </a:ln>
                      </wps:spPr>
                      <wps:txbx>
                        <w:txbxContent>
                          <w:p w14:paraId="717B8BDF" w14:textId="5807441A" w:rsidR="0016476C" w:rsidRDefault="0016476C" w:rsidP="0016476C">
                            <w:pPr>
                              <w:jc w:val="both"/>
                              <w:rPr>
                                <w:rFonts w:ascii="Arial" w:hAnsi="Arial" w:cs="Arial"/>
                                <w:b/>
                                <w:sz w:val="24"/>
                                <w:szCs w:val="24"/>
                              </w:rPr>
                            </w:pPr>
                            <w:r w:rsidRPr="0016476C">
                              <w:rPr>
                                <w:rFonts w:ascii="Arial" w:hAnsi="Arial" w:cs="Arial"/>
                                <w:b/>
                                <w:sz w:val="24"/>
                                <w:szCs w:val="24"/>
                              </w:rPr>
                              <w:t xml:space="preserve">Recurso de Revisión de Procedimiento Especial Sancionador. </w:t>
                            </w:r>
                          </w:p>
                          <w:p w14:paraId="71DEFDC5" w14:textId="0A330189" w:rsidR="00796B37" w:rsidRPr="0016476C" w:rsidRDefault="0016476C" w:rsidP="0016476C">
                            <w:pPr>
                              <w:jc w:val="both"/>
                              <w:rPr>
                                <w:rFonts w:ascii="Arial" w:hAnsi="Arial" w:cs="Arial"/>
                                <w:b/>
                                <w:sz w:val="24"/>
                                <w:szCs w:val="24"/>
                              </w:rPr>
                            </w:pPr>
                            <w:r w:rsidRPr="0016476C">
                              <w:rPr>
                                <w:rFonts w:ascii="Arial" w:hAnsi="Arial" w:cs="Arial"/>
                                <w:b/>
                                <w:sz w:val="24"/>
                                <w:szCs w:val="24"/>
                              </w:rPr>
                              <w:t xml:space="preserve">Expediente: </w:t>
                            </w:r>
                            <w:r w:rsidRPr="0016476C">
                              <w:rPr>
                                <w:rFonts w:ascii="Arial" w:hAnsi="Arial" w:cs="Arial"/>
                                <w:b/>
                                <w:sz w:val="24"/>
                                <w:szCs w:val="24"/>
                              </w:rPr>
                              <w:tab/>
                            </w:r>
                            <w:r>
                              <w:rPr>
                                <w:rFonts w:ascii="Arial" w:hAnsi="Arial" w:cs="Arial"/>
                                <w:sz w:val="24"/>
                                <w:szCs w:val="24"/>
                              </w:rPr>
                              <w:t>TEEA-REP-00</w:t>
                            </w:r>
                            <w:r w:rsidR="00AD2BC6">
                              <w:rPr>
                                <w:rFonts w:ascii="Arial" w:hAnsi="Arial" w:cs="Arial"/>
                                <w:sz w:val="24"/>
                                <w:szCs w:val="24"/>
                              </w:rPr>
                              <w:t>5</w:t>
                            </w:r>
                            <w:r w:rsidRPr="0016476C">
                              <w:rPr>
                                <w:rFonts w:ascii="Arial" w:hAnsi="Arial" w:cs="Arial"/>
                                <w:sz w:val="24"/>
                                <w:szCs w:val="24"/>
                              </w:rPr>
                              <w:t>/202</w:t>
                            </w:r>
                            <w:r w:rsidR="00A569F2">
                              <w:rPr>
                                <w:rFonts w:ascii="Arial" w:hAnsi="Arial" w:cs="Arial"/>
                                <w:sz w:val="24"/>
                                <w:szCs w:val="24"/>
                              </w:rPr>
                              <w:t>2</w:t>
                            </w:r>
                            <w:r w:rsidR="00851A19">
                              <w:rPr>
                                <w:rFonts w:ascii="Arial" w:hAnsi="Arial" w:cs="Arial"/>
                                <w:sz w:val="24"/>
                                <w:szCs w:val="24"/>
                              </w:rPr>
                              <w:t>.</w:t>
                            </w:r>
                          </w:p>
                          <w:p w14:paraId="12BA6A47" w14:textId="68A6DF00" w:rsidR="00796B37" w:rsidRPr="005C5936" w:rsidRDefault="00796B37" w:rsidP="00796B37">
                            <w:pPr>
                              <w:jc w:val="both"/>
                              <w:rPr>
                                <w:rFonts w:ascii="Arial" w:hAnsi="Arial" w:cs="Arial"/>
                                <w:b/>
                                <w:sz w:val="24"/>
                                <w:szCs w:val="24"/>
                              </w:rPr>
                            </w:pPr>
                            <w:r w:rsidRPr="005C5936">
                              <w:rPr>
                                <w:rFonts w:ascii="Arial" w:hAnsi="Arial" w:cs="Arial"/>
                                <w:b/>
                                <w:sz w:val="24"/>
                                <w:szCs w:val="24"/>
                              </w:rPr>
                              <w:t>Promovente:</w:t>
                            </w:r>
                            <w:r w:rsidR="0016476C">
                              <w:rPr>
                                <w:rFonts w:ascii="Arial" w:hAnsi="Arial" w:cs="Arial"/>
                                <w:sz w:val="24"/>
                                <w:szCs w:val="24"/>
                              </w:rPr>
                              <w:t xml:space="preserve"> </w:t>
                            </w:r>
                            <w:r w:rsidR="0016476C">
                              <w:rPr>
                                <w:rFonts w:ascii="Arial" w:hAnsi="Arial" w:cs="Arial"/>
                                <w:sz w:val="24"/>
                                <w:szCs w:val="24"/>
                              </w:rPr>
                              <w:tab/>
                            </w:r>
                            <w:r w:rsidR="00523556">
                              <w:rPr>
                                <w:rFonts w:ascii="Arial" w:hAnsi="Arial" w:cs="Arial"/>
                                <w:sz w:val="24"/>
                                <w:szCs w:val="24"/>
                              </w:rPr>
                              <w:t xml:space="preserve">Partido </w:t>
                            </w:r>
                            <w:r w:rsidR="00AD2BC6">
                              <w:rPr>
                                <w:rFonts w:ascii="Arial" w:hAnsi="Arial" w:cs="Arial"/>
                                <w:sz w:val="24"/>
                                <w:szCs w:val="24"/>
                              </w:rPr>
                              <w:t>Político Movimiento Ciudadano</w:t>
                            </w:r>
                            <w:r w:rsidR="00851A19">
                              <w:rPr>
                                <w:rFonts w:ascii="Arial" w:hAnsi="Arial" w:cs="Arial"/>
                                <w:sz w:val="24"/>
                                <w:szCs w:val="24"/>
                              </w:rPr>
                              <w:t>.</w:t>
                            </w:r>
                          </w:p>
                          <w:p w14:paraId="148BD513" w14:textId="7E1281C8" w:rsidR="00796B37" w:rsidRPr="005C5936" w:rsidRDefault="00796B37" w:rsidP="00796B37">
                            <w:pPr>
                              <w:jc w:val="both"/>
                              <w:rPr>
                                <w:rFonts w:ascii="Arial" w:hAnsi="Arial" w:cs="Arial"/>
                                <w:b/>
                                <w:sz w:val="24"/>
                                <w:szCs w:val="24"/>
                              </w:rPr>
                            </w:pPr>
                            <w:r w:rsidRPr="005C5936">
                              <w:rPr>
                                <w:rFonts w:ascii="Arial" w:hAnsi="Arial" w:cs="Arial"/>
                                <w:b/>
                                <w:sz w:val="24"/>
                                <w:szCs w:val="24"/>
                              </w:rPr>
                              <w:t>Responsable:</w:t>
                            </w:r>
                            <w:r w:rsidRPr="005C5936">
                              <w:rPr>
                                <w:rFonts w:ascii="Arial" w:hAnsi="Arial" w:cs="Arial"/>
                                <w:sz w:val="24"/>
                                <w:szCs w:val="24"/>
                              </w:rPr>
                              <w:tab/>
                            </w:r>
                            <w:r w:rsidR="007D2B46">
                              <w:rPr>
                                <w:rFonts w:ascii="Arial" w:hAnsi="Arial" w:cs="Arial"/>
                                <w:sz w:val="24"/>
                                <w:szCs w:val="24"/>
                              </w:rPr>
                              <w:t xml:space="preserve"> </w:t>
                            </w:r>
                            <w:r w:rsidR="00523556">
                              <w:rPr>
                                <w:rFonts w:ascii="Arial" w:hAnsi="Arial" w:cs="Arial"/>
                                <w:sz w:val="24"/>
                                <w:szCs w:val="24"/>
                              </w:rPr>
                              <w:t>Comisión de Quejas y Denuncias del IEE de Aguascalientes</w:t>
                            </w:r>
                            <w:r w:rsidR="00A569F2">
                              <w:rPr>
                                <w:rFonts w:ascii="Arial" w:hAnsi="Arial" w:cs="Arial"/>
                                <w:sz w:val="24"/>
                                <w:szCs w:val="24"/>
                              </w:rPr>
                              <w:t>.</w:t>
                            </w:r>
                          </w:p>
                          <w:p w14:paraId="673972B4" w14:textId="2F50E397" w:rsidR="003F7D71" w:rsidRPr="009D2311" w:rsidRDefault="003F7D71" w:rsidP="009D2311">
                            <w:pPr>
                              <w:spacing w:after="0" w:line="360" w:lineRule="auto"/>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13E92" id="_x0000_t202" coordsize="21600,21600" o:spt="202" path="m,l,21600r21600,l21600,xe">
                <v:stroke joinstyle="miter"/>
                <v:path gradientshapeok="t" o:connecttype="rect"/>
              </v:shapetype>
              <v:shape id="Cuadro de texto 1" o:spid="_x0000_s1026" type="#_x0000_t202" style="position:absolute;left:0;text-align:left;margin-left:194.15pt;margin-top:0;width:247.95pt;height:17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" stroked="f">
                <v:textbox>
                  <w:txbxContent>
                    <w:p w14:paraId="717B8BDF" w14:textId="5807441A" w:rsidR="0016476C" w:rsidRDefault="0016476C" w:rsidP="0016476C">
                      <w:pPr>
                        <w:jc w:val="both"/>
                        <w:rPr>
                          <w:rFonts w:ascii="Arial" w:hAnsi="Arial" w:cs="Arial"/>
                          <w:b/>
                          <w:sz w:val="24"/>
                          <w:szCs w:val="24"/>
                        </w:rPr>
                      </w:pPr>
                      <w:r w:rsidRPr="0016476C">
                        <w:rPr>
                          <w:rFonts w:ascii="Arial" w:hAnsi="Arial" w:cs="Arial"/>
                          <w:b/>
                          <w:sz w:val="24"/>
                          <w:szCs w:val="24"/>
                        </w:rPr>
                        <w:t xml:space="preserve">Recurso de Revisión de Procedimiento Especial Sancionador. </w:t>
                      </w:r>
                    </w:p>
                    <w:p w14:paraId="71DEFDC5" w14:textId="0A330189" w:rsidR="00796B37" w:rsidRPr="0016476C" w:rsidRDefault="0016476C" w:rsidP="0016476C">
                      <w:pPr>
                        <w:jc w:val="both"/>
                        <w:rPr>
                          <w:rFonts w:ascii="Arial" w:hAnsi="Arial" w:cs="Arial"/>
                          <w:b/>
                          <w:sz w:val="24"/>
                          <w:szCs w:val="24"/>
                        </w:rPr>
                      </w:pPr>
                      <w:r w:rsidRPr="0016476C">
                        <w:rPr>
                          <w:rFonts w:ascii="Arial" w:hAnsi="Arial" w:cs="Arial"/>
                          <w:b/>
                          <w:sz w:val="24"/>
                          <w:szCs w:val="24"/>
                        </w:rPr>
                        <w:t xml:space="preserve">Expediente: </w:t>
                      </w:r>
                      <w:r w:rsidRPr="0016476C">
                        <w:rPr>
                          <w:rFonts w:ascii="Arial" w:hAnsi="Arial" w:cs="Arial"/>
                          <w:b/>
                          <w:sz w:val="24"/>
                          <w:szCs w:val="24"/>
                        </w:rPr>
                        <w:tab/>
                      </w:r>
                      <w:r>
                        <w:rPr>
                          <w:rFonts w:ascii="Arial" w:hAnsi="Arial" w:cs="Arial"/>
                          <w:sz w:val="24"/>
                          <w:szCs w:val="24"/>
                        </w:rPr>
                        <w:t>TEEA-REP-00</w:t>
                      </w:r>
                      <w:r w:rsidR="00AD2BC6">
                        <w:rPr>
                          <w:rFonts w:ascii="Arial" w:hAnsi="Arial" w:cs="Arial"/>
                          <w:sz w:val="24"/>
                          <w:szCs w:val="24"/>
                        </w:rPr>
                        <w:t>5</w:t>
                      </w:r>
                      <w:r w:rsidRPr="0016476C">
                        <w:rPr>
                          <w:rFonts w:ascii="Arial" w:hAnsi="Arial" w:cs="Arial"/>
                          <w:sz w:val="24"/>
                          <w:szCs w:val="24"/>
                        </w:rPr>
                        <w:t>/202</w:t>
                      </w:r>
                      <w:r w:rsidR="00A569F2">
                        <w:rPr>
                          <w:rFonts w:ascii="Arial" w:hAnsi="Arial" w:cs="Arial"/>
                          <w:sz w:val="24"/>
                          <w:szCs w:val="24"/>
                        </w:rPr>
                        <w:t>2</w:t>
                      </w:r>
                      <w:r w:rsidR="00851A19">
                        <w:rPr>
                          <w:rFonts w:ascii="Arial" w:hAnsi="Arial" w:cs="Arial"/>
                          <w:sz w:val="24"/>
                          <w:szCs w:val="24"/>
                        </w:rPr>
                        <w:t>.</w:t>
                      </w:r>
                    </w:p>
                    <w:p w14:paraId="12BA6A47" w14:textId="68A6DF00" w:rsidR="00796B37" w:rsidRPr="005C5936" w:rsidRDefault="00796B37" w:rsidP="00796B37">
                      <w:pPr>
                        <w:jc w:val="both"/>
                        <w:rPr>
                          <w:rFonts w:ascii="Arial" w:hAnsi="Arial" w:cs="Arial"/>
                          <w:b/>
                          <w:sz w:val="24"/>
                          <w:szCs w:val="24"/>
                        </w:rPr>
                      </w:pPr>
                      <w:r w:rsidRPr="005C5936">
                        <w:rPr>
                          <w:rFonts w:ascii="Arial" w:hAnsi="Arial" w:cs="Arial"/>
                          <w:b/>
                          <w:sz w:val="24"/>
                          <w:szCs w:val="24"/>
                        </w:rPr>
                        <w:t>Promovente:</w:t>
                      </w:r>
                      <w:r w:rsidR="0016476C">
                        <w:rPr>
                          <w:rFonts w:ascii="Arial" w:hAnsi="Arial" w:cs="Arial"/>
                          <w:sz w:val="24"/>
                          <w:szCs w:val="24"/>
                        </w:rPr>
                        <w:t xml:space="preserve"> </w:t>
                      </w:r>
                      <w:r w:rsidR="0016476C">
                        <w:rPr>
                          <w:rFonts w:ascii="Arial" w:hAnsi="Arial" w:cs="Arial"/>
                          <w:sz w:val="24"/>
                          <w:szCs w:val="24"/>
                        </w:rPr>
                        <w:tab/>
                      </w:r>
                      <w:r w:rsidR="00523556">
                        <w:rPr>
                          <w:rFonts w:ascii="Arial" w:hAnsi="Arial" w:cs="Arial"/>
                          <w:sz w:val="24"/>
                          <w:szCs w:val="24"/>
                        </w:rPr>
                        <w:t xml:space="preserve">Partido </w:t>
                      </w:r>
                      <w:r w:rsidR="00AD2BC6">
                        <w:rPr>
                          <w:rFonts w:ascii="Arial" w:hAnsi="Arial" w:cs="Arial"/>
                          <w:sz w:val="24"/>
                          <w:szCs w:val="24"/>
                        </w:rPr>
                        <w:t>Político Movimiento Ciudadano</w:t>
                      </w:r>
                      <w:r w:rsidR="00851A19">
                        <w:rPr>
                          <w:rFonts w:ascii="Arial" w:hAnsi="Arial" w:cs="Arial"/>
                          <w:sz w:val="24"/>
                          <w:szCs w:val="24"/>
                        </w:rPr>
                        <w:t>.</w:t>
                      </w:r>
                    </w:p>
                    <w:p w14:paraId="148BD513" w14:textId="7E1281C8" w:rsidR="00796B37" w:rsidRPr="005C5936" w:rsidRDefault="00796B37" w:rsidP="00796B37">
                      <w:pPr>
                        <w:jc w:val="both"/>
                        <w:rPr>
                          <w:rFonts w:ascii="Arial" w:hAnsi="Arial" w:cs="Arial"/>
                          <w:b/>
                          <w:sz w:val="24"/>
                          <w:szCs w:val="24"/>
                        </w:rPr>
                      </w:pPr>
                      <w:r w:rsidRPr="005C5936">
                        <w:rPr>
                          <w:rFonts w:ascii="Arial" w:hAnsi="Arial" w:cs="Arial"/>
                          <w:b/>
                          <w:sz w:val="24"/>
                          <w:szCs w:val="24"/>
                        </w:rPr>
                        <w:t>Responsable:</w:t>
                      </w:r>
                      <w:r w:rsidRPr="005C5936">
                        <w:rPr>
                          <w:rFonts w:ascii="Arial" w:hAnsi="Arial" w:cs="Arial"/>
                          <w:sz w:val="24"/>
                          <w:szCs w:val="24"/>
                        </w:rPr>
                        <w:tab/>
                      </w:r>
                      <w:r w:rsidR="007D2B46">
                        <w:rPr>
                          <w:rFonts w:ascii="Arial" w:hAnsi="Arial" w:cs="Arial"/>
                          <w:sz w:val="24"/>
                          <w:szCs w:val="24"/>
                        </w:rPr>
                        <w:t xml:space="preserve"> </w:t>
                      </w:r>
                      <w:r w:rsidR="00523556">
                        <w:rPr>
                          <w:rFonts w:ascii="Arial" w:hAnsi="Arial" w:cs="Arial"/>
                          <w:sz w:val="24"/>
                          <w:szCs w:val="24"/>
                        </w:rPr>
                        <w:t>Comisión de Quejas y Denuncias del IEE de Aguascalientes</w:t>
                      </w:r>
                      <w:r w:rsidR="00A569F2">
                        <w:rPr>
                          <w:rFonts w:ascii="Arial" w:hAnsi="Arial" w:cs="Arial"/>
                          <w:sz w:val="24"/>
                          <w:szCs w:val="24"/>
                        </w:rPr>
                        <w:t>.</w:t>
                      </w:r>
                    </w:p>
                    <w:p w14:paraId="673972B4" w14:textId="2F50E397" w:rsidR="003F7D71" w:rsidRPr="009D2311" w:rsidRDefault="003F7D71" w:rsidP="009D2311">
                      <w:pPr>
                        <w:spacing w:after="0" w:line="360" w:lineRule="auto"/>
                        <w:jc w:val="both"/>
                        <w:rPr>
                          <w:rFonts w:ascii="Arial" w:hAnsi="Arial" w:cs="Arial"/>
                        </w:rPr>
                      </w:pPr>
                    </w:p>
                  </w:txbxContent>
                </v:textbox>
                <w10:wrap type="square" anchorx="margin"/>
              </v:shape>
            </w:pict>
          </mc:Fallback>
        </mc:AlternateContent>
      </w:r>
    </w:p>
    <w:p w14:paraId="25459EA7" w14:textId="77777777" w:rsidR="00B5147C" w:rsidRPr="00796B37" w:rsidRDefault="00B5147C" w:rsidP="009D2311">
      <w:pPr>
        <w:spacing w:after="0" w:line="360" w:lineRule="auto"/>
        <w:ind w:left="284"/>
        <w:jc w:val="center"/>
        <w:rPr>
          <w:rFonts w:ascii="Arial" w:eastAsia="Times New Roman" w:hAnsi="Arial" w:cs="Arial"/>
          <w:bCs/>
          <w:kern w:val="16"/>
          <w:sz w:val="24"/>
          <w:szCs w:val="24"/>
          <w:lang w:eastAsia="es-ES"/>
        </w:rPr>
      </w:pPr>
    </w:p>
    <w:p w14:paraId="7AE42C47" w14:textId="77777777" w:rsidR="00B5147C" w:rsidRPr="00796B37" w:rsidRDefault="00B5147C" w:rsidP="009D2311">
      <w:pPr>
        <w:spacing w:after="0" w:line="360" w:lineRule="auto"/>
        <w:ind w:left="284"/>
        <w:jc w:val="center"/>
        <w:rPr>
          <w:rFonts w:ascii="Arial" w:eastAsia="Times New Roman" w:hAnsi="Arial" w:cs="Arial"/>
          <w:bCs/>
          <w:kern w:val="16"/>
          <w:sz w:val="24"/>
          <w:szCs w:val="24"/>
          <w:lang w:eastAsia="es-ES"/>
        </w:rPr>
      </w:pPr>
    </w:p>
    <w:p w14:paraId="1E83A82A" w14:textId="77777777" w:rsidR="00B5147C" w:rsidRPr="00796B37" w:rsidRDefault="00B5147C" w:rsidP="009D2311">
      <w:pPr>
        <w:spacing w:after="0" w:line="360" w:lineRule="auto"/>
        <w:ind w:left="284"/>
        <w:jc w:val="center"/>
        <w:rPr>
          <w:rFonts w:ascii="Arial" w:eastAsia="Times New Roman" w:hAnsi="Arial" w:cs="Arial"/>
          <w:bCs/>
          <w:kern w:val="16"/>
          <w:sz w:val="24"/>
          <w:szCs w:val="24"/>
          <w:lang w:eastAsia="es-ES"/>
        </w:rPr>
      </w:pPr>
    </w:p>
    <w:p w14:paraId="3BD71D36" w14:textId="77777777" w:rsidR="00B5147C" w:rsidRPr="00796B37" w:rsidRDefault="00B5147C" w:rsidP="009D2311">
      <w:pPr>
        <w:spacing w:after="0" w:line="360" w:lineRule="auto"/>
        <w:ind w:left="284"/>
        <w:jc w:val="center"/>
        <w:rPr>
          <w:rFonts w:ascii="Arial" w:eastAsia="Times New Roman" w:hAnsi="Arial" w:cs="Arial"/>
          <w:bCs/>
          <w:kern w:val="16"/>
          <w:sz w:val="24"/>
          <w:szCs w:val="24"/>
          <w:lang w:eastAsia="es-ES"/>
        </w:rPr>
      </w:pPr>
    </w:p>
    <w:p w14:paraId="4688852C" w14:textId="77777777" w:rsidR="00B5147C" w:rsidRPr="00796B37" w:rsidRDefault="00B5147C" w:rsidP="009D2311">
      <w:pPr>
        <w:spacing w:after="0" w:line="360" w:lineRule="auto"/>
        <w:ind w:left="284"/>
        <w:jc w:val="center"/>
        <w:rPr>
          <w:rFonts w:ascii="Arial" w:eastAsia="Times New Roman" w:hAnsi="Arial" w:cs="Arial"/>
          <w:bCs/>
          <w:kern w:val="16"/>
          <w:sz w:val="24"/>
          <w:szCs w:val="24"/>
          <w:lang w:eastAsia="es-ES"/>
        </w:rPr>
      </w:pPr>
    </w:p>
    <w:p w14:paraId="7E69B9AE" w14:textId="77777777" w:rsidR="00B5147C" w:rsidRPr="00796B37" w:rsidRDefault="00B5147C" w:rsidP="009D2311">
      <w:pPr>
        <w:spacing w:after="0" w:line="360" w:lineRule="auto"/>
        <w:rPr>
          <w:rFonts w:ascii="Arial" w:eastAsia="Times New Roman" w:hAnsi="Arial" w:cs="Arial"/>
          <w:bCs/>
          <w:kern w:val="16"/>
          <w:sz w:val="24"/>
          <w:szCs w:val="24"/>
          <w:lang w:eastAsia="es-ES"/>
        </w:rPr>
      </w:pPr>
    </w:p>
    <w:p w14:paraId="52CE6A54" w14:textId="77777777" w:rsidR="00A569F2" w:rsidRDefault="00A569F2" w:rsidP="00A569F2">
      <w:pPr>
        <w:spacing w:line="360" w:lineRule="auto"/>
        <w:jc w:val="both"/>
        <w:rPr>
          <w:rFonts w:ascii="Arial" w:eastAsia="Times New Roman" w:hAnsi="Arial" w:cs="Arial"/>
          <w:bCs/>
          <w:sz w:val="24"/>
          <w:szCs w:val="24"/>
          <w:lang w:eastAsia="es-MX"/>
        </w:rPr>
      </w:pPr>
    </w:p>
    <w:p w14:paraId="6551E6F1" w14:textId="5DDD92D9" w:rsidR="00B67003" w:rsidRDefault="009A1EF4" w:rsidP="00B67003">
      <w:pPr>
        <w:spacing w:line="360" w:lineRule="auto"/>
        <w:ind w:firstLine="708"/>
        <w:jc w:val="both"/>
        <w:rPr>
          <w:rFonts w:ascii="Arial" w:eastAsia="Times New Roman" w:hAnsi="Arial" w:cs="Arial"/>
          <w:bCs/>
          <w:sz w:val="24"/>
          <w:szCs w:val="24"/>
          <w:lang w:eastAsia="es-MX"/>
        </w:rPr>
      </w:pPr>
      <w:r w:rsidRPr="00796B37">
        <w:rPr>
          <w:rFonts w:ascii="Arial" w:eastAsia="Times New Roman" w:hAnsi="Arial" w:cs="Arial"/>
          <w:bCs/>
          <w:sz w:val="24"/>
          <w:szCs w:val="24"/>
          <w:lang w:eastAsia="es-MX"/>
        </w:rPr>
        <w:t xml:space="preserve">El </w:t>
      </w:r>
      <w:proofErr w:type="gramStart"/>
      <w:r w:rsidRPr="00796B37">
        <w:rPr>
          <w:rFonts w:ascii="Arial" w:eastAsia="Times New Roman" w:hAnsi="Arial" w:cs="Arial"/>
          <w:bCs/>
          <w:sz w:val="24"/>
          <w:szCs w:val="24"/>
          <w:lang w:eastAsia="es-MX"/>
        </w:rPr>
        <w:t>Secretario G</w:t>
      </w:r>
      <w:r w:rsidR="00F658EA">
        <w:rPr>
          <w:rFonts w:ascii="Arial" w:eastAsia="Times New Roman" w:hAnsi="Arial" w:cs="Arial"/>
          <w:bCs/>
          <w:sz w:val="24"/>
          <w:szCs w:val="24"/>
          <w:lang w:eastAsia="es-MX"/>
        </w:rPr>
        <w:t>eneral</w:t>
      </w:r>
      <w:proofErr w:type="gramEnd"/>
      <w:r w:rsidR="00F658EA">
        <w:rPr>
          <w:rFonts w:ascii="Arial" w:eastAsia="Times New Roman" w:hAnsi="Arial" w:cs="Arial"/>
          <w:bCs/>
          <w:sz w:val="24"/>
          <w:szCs w:val="24"/>
          <w:lang w:eastAsia="es-MX"/>
        </w:rPr>
        <w:t xml:space="preserve"> </w:t>
      </w:r>
      <w:r w:rsidR="002F67C9">
        <w:rPr>
          <w:rFonts w:ascii="Arial" w:eastAsia="Times New Roman" w:hAnsi="Arial" w:cs="Arial"/>
          <w:bCs/>
          <w:sz w:val="24"/>
          <w:szCs w:val="24"/>
          <w:lang w:eastAsia="es-MX"/>
        </w:rPr>
        <w:t>de Acuerdos</w:t>
      </w:r>
      <w:r w:rsidR="009E0AE0">
        <w:rPr>
          <w:rFonts w:ascii="Arial" w:eastAsia="Times New Roman" w:hAnsi="Arial" w:cs="Arial"/>
          <w:bCs/>
          <w:sz w:val="24"/>
          <w:szCs w:val="24"/>
          <w:lang w:eastAsia="es-MX"/>
        </w:rPr>
        <w:t>, da cuenta a la Magistrada Presidenta, Claudia Eloisa Díaz de León González</w:t>
      </w:r>
      <w:r w:rsidRPr="00796B37">
        <w:rPr>
          <w:rFonts w:ascii="Arial" w:eastAsia="Times New Roman" w:hAnsi="Arial" w:cs="Arial"/>
          <w:bCs/>
          <w:sz w:val="24"/>
          <w:szCs w:val="24"/>
          <w:lang w:eastAsia="es-MX"/>
        </w:rPr>
        <w:t xml:space="preserve">, </w:t>
      </w:r>
      <w:r w:rsidR="00547DDF">
        <w:rPr>
          <w:rFonts w:ascii="Arial" w:eastAsia="Times New Roman" w:hAnsi="Arial" w:cs="Arial"/>
          <w:bCs/>
          <w:sz w:val="24"/>
          <w:szCs w:val="24"/>
          <w:lang w:eastAsia="es-MX"/>
        </w:rPr>
        <w:t xml:space="preserve">con el oficio con número </w:t>
      </w:r>
      <w:r w:rsidR="00547DDF" w:rsidRPr="009774CB">
        <w:rPr>
          <w:rFonts w:ascii="Arial" w:eastAsia="Times New Roman" w:hAnsi="Arial" w:cs="Arial"/>
          <w:bCs/>
          <w:sz w:val="24"/>
          <w:szCs w:val="24"/>
          <w:lang w:eastAsia="es-MX"/>
        </w:rPr>
        <w:t>TEEA-OP-</w:t>
      </w:r>
      <w:r w:rsidR="00523556">
        <w:rPr>
          <w:rFonts w:ascii="Arial" w:eastAsia="Times New Roman" w:hAnsi="Arial" w:cs="Arial"/>
          <w:bCs/>
          <w:sz w:val="24"/>
          <w:szCs w:val="24"/>
          <w:lang w:eastAsia="es-MX"/>
        </w:rPr>
        <w:t>2</w:t>
      </w:r>
      <w:r w:rsidR="00AD2BC6">
        <w:rPr>
          <w:rFonts w:ascii="Arial" w:eastAsia="Times New Roman" w:hAnsi="Arial" w:cs="Arial"/>
          <w:bCs/>
          <w:sz w:val="24"/>
          <w:szCs w:val="24"/>
          <w:lang w:eastAsia="es-MX"/>
        </w:rPr>
        <w:t>78</w:t>
      </w:r>
      <w:r w:rsidR="00547DDF" w:rsidRPr="00D063B8">
        <w:rPr>
          <w:rFonts w:ascii="Arial" w:eastAsia="Times New Roman" w:hAnsi="Arial" w:cs="Arial"/>
          <w:bCs/>
          <w:sz w:val="24"/>
          <w:szCs w:val="24"/>
          <w:lang w:eastAsia="es-MX"/>
        </w:rPr>
        <w:t>/</w:t>
      </w:r>
      <w:r w:rsidR="00547DDF" w:rsidRPr="009774CB">
        <w:rPr>
          <w:rFonts w:ascii="Arial" w:eastAsia="Times New Roman" w:hAnsi="Arial" w:cs="Arial"/>
          <w:bCs/>
          <w:sz w:val="24"/>
          <w:szCs w:val="24"/>
          <w:lang w:eastAsia="es-MX"/>
        </w:rPr>
        <w:t>202</w:t>
      </w:r>
      <w:r w:rsidR="00A569F2">
        <w:rPr>
          <w:rFonts w:ascii="Arial" w:eastAsia="Times New Roman" w:hAnsi="Arial" w:cs="Arial"/>
          <w:bCs/>
          <w:sz w:val="24"/>
          <w:szCs w:val="24"/>
          <w:lang w:eastAsia="es-MX"/>
        </w:rPr>
        <w:t>2</w:t>
      </w:r>
      <w:r w:rsidR="00547DDF">
        <w:rPr>
          <w:rFonts w:ascii="Arial" w:eastAsia="Times New Roman" w:hAnsi="Arial" w:cs="Arial"/>
          <w:bCs/>
          <w:sz w:val="24"/>
          <w:szCs w:val="24"/>
          <w:lang w:eastAsia="es-MX"/>
        </w:rPr>
        <w:t xml:space="preserve">, de fecha </w:t>
      </w:r>
      <w:r w:rsidR="00523556">
        <w:rPr>
          <w:rFonts w:ascii="Arial" w:eastAsia="Times New Roman" w:hAnsi="Arial" w:cs="Arial"/>
          <w:bCs/>
          <w:sz w:val="24"/>
          <w:szCs w:val="24"/>
          <w:lang w:eastAsia="es-MX"/>
        </w:rPr>
        <w:t>veinti</w:t>
      </w:r>
      <w:r w:rsidR="00AD2BC6">
        <w:rPr>
          <w:rFonts w:ascii="Arial" w:eastAsia="Times New Roman" w:hAnsi="Arial" w:cs="Arial"/>
          <w:bCs/>
          <w:sz w:val="24"/>
          <w:szCs w:val="24"/>
          <w:lang w:eastAsia="es-MX"/>
        </w:rPr>
        <w:t>cinco</w:t>
      </w:r>
      <w:r w:rsidR="00523556">
        <w:rPr>
          <w:rFonts w:ascii="Arial" w:eastAsia="Times New Roman" w:hAnsi="Arial" w:cs="Arial"/>
          <w:bCs/>
          <w:sz w:val="24"/>
          <w:szCs w:val="24"/>
          <w:lang w:eastAsia="es-MX"/>
        </w:rPr>
        <w:t xml:space="preserve"> de mayo</w:t>
      </w:r>
      <w:r w:rsidR="00547DDF">
        <w:rPr>
          <w:rFonts w:ascii="Arial" w:eastAsia="Times New Roman" w:hAnsi="Arial" w:cs="Arial"/>
          <w:bCs/>
          <w:sz w:val="24"/>
          <w:szCs w:val="24"/>
          <w:lang w:eastAsia="es-MX"/>
        </w:rPr>
        <w:t xml:space="preserve"> de dos mil veint</w:t>
      </w:r>
      <w:r w:rsidR="00851A19">
        <w:rPr>
          <w:rFonts w:ascii="Arial" w:eastAsia="Times New Roman" w:hAnsi="Arial" w:cs="Arial"/>
          <w:bCs/>
          <w:sz w:val="24"/>
          <w:szCs w:val="24"/>
          <w:lang w:eastAsia="es-MX"/>
        </w:rPr>
        <w:t>i</w:t>
      </w:r>
      <w:r w:rsidR="00A569F2">
        <w:rPr>
          <w:rFonts w:ascii="Arial" w:eastAsia="Times New Roman" w:hAnsi="Arial" w:cs="Arial"/>
          <w:bCs/>
          <w:sz w:val="24"/>
          <w:szCs w:val="24"/>
          <w:lang w:eastAsia="es-MX"/>
        </w:rPr>
        <w:t>dós</w:t>
      </w:r>
      <w:r w:rsidR="00547DDF">
        <w:rPr>
          <w:rFonts w:ascii="Arial" w:eastAsia="Times New Roman" w:hAnsi="Arial" w:cs="Arial"/>
          <w:bCs/>
          <w:sz w:val="24"/>
          <w:szCs w:val="24"/>
          <w:lang w:eastAsia="es-MX"/>
        </w:rPr>
        <w:t xml:space="preserve"> remitido por la Oficialía de Partes de este Tribunal Electoral, y con la documentación que en él se describe.</w:t>
      </w:r>
    </w:p>
    <w:tbl>
      <w:tblPr>
        <w:tblStyle w:val="Tablaconcuadrcula"/>
        <w:tblW w:w="0" w:type="auto"/>
        <w:tblLook w:val="04A0" w:firstRow="1" w:lastRow="0" w:firstColumn="1" w:lastColumn="0" w:noHBand="0" w:noVBand="1"/>
      </w:tblPr>
      <w:tblGrid>
        <w:gridCol w:w="3823"/>
        <w:gridCol w:w="5005"/>
      </w:tblGrid>
      <w:tr w:rsidR="00547DDF" w14:paraId="1CD8381F" w14:textId="77777777" w:rsidTr="002F67C9">
        <w:tc>
          <w:tcPr>
            <w:tcW w:w="3823" w:type="dxa"/>
          </w:tcPr>
          <w:p w14:paraId="351D66D4" w14:textId="711D2F01" w:rsidR="00547DDF" w:rsidRPr="00547DDF" w:rsidRDefault="00547DDF" w:rsidP="00547DDF">
            <w:pPr>
              <w:spacing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Documentación recibida</w:t>
            </w:r>
          </w:p>
        </w:tc>
        <w:tc>
          <w:tcPr>
            <w:tcW w:w="5005" w:type="dxa"/>
          </w:tcPr>
          <w:p w14:paraId="43FEB0FA" w14:textId="0CDD9F00" w:rsidR="00547DDF" w:rsidRPr="00547DDF" w:rsidRDefault="00547DDF" w:rsidP="00547DDF">
            <w:pPr>
              <w:spacing w:line="360" w:lineRule="auto"/>
              <w:jc w:val="center"/>
              <w:rPr>
                <w:rFonts w:ascii="Arial" w:eastAsia="Times New Roman" w:hAnsi="Arial" w:cs="Arial"/>
                <w:b/>
                <w:sz w:val="24"/>
                <w:szCs w:val="24"/>
                <w:lang w:eastAsia="es-MX"/>
              </w:rPr>
            </w:pPr>
            <w:r w:rsidRPr="00547DDF">
              <w:rPr>
                <w:rFonts w:ascii="Arial" w:eastAsia="Times New Roman" w:hAnsi="Arial" w:cs="Arial"/>
                <w:b/>
                <w:sz w:val="24"/>
                <w:szCs w:val="24"/>
                <w:lang w:eastAsia="es-MX"/>
              </w:rPr>
              <w:t>Acto impugnado</w:t>
            </w:r>
          </w:p>
        </w:tc>
      </w:tr>
      <w:tr w:rsidR="00547DDF" w14:paraId="2F8B887C" w14:textId="77777777" w:rsidTr="002F67C9">
        <w:tc>
          <w:tcPr>
            <w:tcW w:w="3823" w:type="dxa"/>
          </w:tcPr>
          <w:p w14:paraId="4448E5CB" w14:textId="3B0B18F1" w:rsidR="007133FC" w:rsidRPr="007133FC" w:rsidRDefault="00EF2AAC" w:rsidP="00A569F2">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Oficio IEE/SE/1</w:t>
            </w:r>
            <w:r w:rsidR="00AD2BC6">
              <w:rPr>
                <w:rFonts w:ascii="Arial" w:eastAsia="Times New Roman" w:hAnsi="Arial" w:cs="Arial"/>
                <w:bCs/>
                <w:sz w:val="24"/>
                <w:szCs w:val="24"/>
                <w:lang w:eastAsia="es-MX"/>
              </w:rPr>
              <w:t>712</w:t>
            </w:r>
            <w:r>
              <w:rPr>
                <w:rFonts w:ascii="Arial" w:eastAsia="Times New Roman" w:hAnsi="Arial" w:cs="Arial"/>
                <w:bCs/>
                <w:sz w:val="24"/>
                <w:szCs w:val="24"/>
                <w:lang w:eastAsia="es-MX"/>
              </w:rPr>
              <w:t xml:space="preserve">/2022, por el que el </w:t>
            </w:r>
            <w:proofErr w:type="gramStart"/>
            <w:r>
              <w:rPr>
                <w:rFonts w:ascii="Arial" w:eastAsia="Times New Roman" w:hAnsi="Arial" w:cs="Arial"/>
                <w:bCs/>
                <w:sz w:val="24"/>
                <w:szCs w:val="24"/>
                <w:lang w:eastAsia="es-MX"/>
              </w:rPr>
              <w:t>Secretario Ejecutivo</w:t>
            </w:r>
            <w:proofErr w:type="gramEnd"/>
            <w:r>
              <w:rPr>
                <w:rFonts w:ascii="Arial" w:eastAsia="Times New Roman" w:hAnsi="Arial" w:cs="Arial"/>
                <w:bCs/>
                <w:sz w:val="24"/>
                <w:szCs w:val="24"/>
                <w:lang w:eastAsia="es-MX"/>
              </w:rPr>
              <w:t xml:space="preserve"> del IEE remite el expediente IEE/RPES/00</w:t>
            </w:r>
            <w:r w:rsidR="005A052F">
              <w:rPr>
                <w:rFonts w:ascii="Arial" w:eastAsia="Times New Roman" w:hAnsi="Arial" w:cs="Arial"/>
                <w:bCs/>
                <w:sz w:val="24"/>
                <w:szCs w:val="24"/>
                <w:lang w:eastAsia="es-MX"/>
              </w:rPr>
              <w:t>5</w:t>
            </w:r>
            <w:r>
              <w:rPr>
                <w:rFonts w:ascii="Arial" w:eastAsia="Times New Roman" w:hAnsi="Arial" w:cs="Arial"/>
                <w:bCs/>
                <w:sz w:val="24"/>
                <w:szCs w:val="24"/>
                <w:lang w:eastAsia="es-MX"/>
              </w:rPr>
              <w:t xml:space="preserve">/2022. </w:t>
            </w:r>
          </w:p>
        </w:tc>
        <w:tc>
          <w:tcPr>
            <w:tcW w:w="5005" w:type="dxa"/>
          </w:tcPr>
          <w:p w14:paraId="3BA4778F" w14:textId="5ACA384C" w:rsidR="00547DDF" w:rsidRPr="00F92EEF" w:rsidRDefault="00523556" w:rsidP="0016476C">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Resolución CQD-R-</w:t>
            </w:r>
            <w:r w:rsidR="005A052F">
              <w:rPr>
                <w:rFonts w:ascii="Arial" w:eastAsia="Times New Roman" w:hAnsi="Arial" w:cs="Arial"/>
                <w:bCs/>
                <w:sz w:val="24"/>
                <w:szCs w:val="24"/>
                <w:lang w:eastAsia="es-MX"/>
              </w:rPr>
              <w:t>10</w:t>
            </w:r>
            <w:r>
              <w:rPr>
                <w:rFonts w:ascii="Arial" w:eastAsia="Times New Roman" w:hAnsi="Arial" w:cs="Arial"/>
                <w:bCs/>
                <w:sz w:val="24"/>
                <w:szCs w:val="24"/>
                <w:lang w:eastAsia="es-MX"/>
              </w:rPr>
              <w:t xml:space="preserve">/2022, de la </w:t>
            </w:r>
            <w:r w:rsidR="00E917F7">
              <w:rPr>
                <w:rFonts w:ascii="Arial" w:eastAsia="Times New Roman" w:hAnsi="Arial" w:cs="Arial"/>
                <w:bCs/>
                <w:sz w:val="24"/>
                <w:szCs w:val="24"/>
                <w:lang w:eastAsia="es-MX"/>
              </w:rPr>
              <w:t>C</w:t>
            </w:r>
            <w:r>
              <w:rPr>
                <w:rFonts w:ascii="Arial" w:eastAsia="Times New Roman" w:hAnsi="Arial" w:cs="Arial"/>
                <w:bCs/>
                <w:sz w:val="24"/>
                <w:szCs w:val="24"/>
                <w:lang w:eastAsia="es-MX"/>
              </w:rPr>
              <w:t>omisión de Quejas y Denuncias del IEE, mediante la cual se determina sobre la adopción de medidas cautelares propuestas por la Secretaría Ejecutiva de ese instituto, dentro del Procedimiento Especial Sancionador identificado con el número de expediente IEE/PES/0</w:t>
            </w:r>
            <w:r w:rsidR="005A052F">
              <w:rPr>
                <w:rFonts w:ascii="Arial" w:eastAsia="Times New Roman" w:hAnsi="Arial" w:cs="Arial"/>
                <w:bCs/>
                <w:sz w:val="24"/>
                <w:szCs w:val="24"/>
                <w:lang w:eastAsia="es-MX"/>
              </w:rPr>
              <w:t>42</w:t>
            </w:r>
            <w:r>
              <w:rPr>
                <w:rFonts w:ascii="Arial" w:eastAsia="Times New Roman" w:hAnsi="Arial" w:cs="Arial"/>
                <w:bCs/>
                <w:sz w:val="24"/>
                <w:szCs w:val="24"/>
                <w:lang w:eastAsia="es-MX"/>
              </w:rPr>
              <w:t>/2022.</w:t>
            </w:r>
          </w:p>
        </w:tc>
      </w:tr>
    </w:tbl>
    <w:p w14:paraId="58D13D79" w14:textId="77777777" w:rsidR="00547DDF" w:rsidRPr="00796B37" w:rsidRDefault="00547DDF" w:rsidP="00B67003">
      <w:pPr>
        <w:spacing w:after="0" w:line="360" w:lineRule="auto"/>
        <w:ind w:firstLine="708"/>
        <w:jc w:val="both"/>
        <w:rPr>
          <w:rFonts w:ascii="Arial" w:eastAsia="Times New Roman" w:hAnsi="Arial" w:cs="Arial"/>
          <w:bCs/>
          <w:sz w:val="24"/>
          <w:szCs w:val="24"/>
          <w:lang w:eastAsia="es-MX"/>
        </w:rPr>
      </w:pPr>
    </w:p>
    <w:p w14:paraId="4AC3DD18" w14:textId="54330718" w:rsidR="00DB3CF1" w:rsidRPr="00796B37" w:rsidRDefault="002946B2" w:rsidP="00DB3CF1">
      <w:pPr>
        <w:spacing w:line="360" w:lineRule="auto"/>
        <w:ind w:firstLine="708"/>
        <w:jc w:val="both"/>
        <w:rPr>
          <w:rFonts w:ascii="Arial" w:eastAsia="Times New Roman" w:hAnsi="Arial" w:cs="Arial"/>
          <w:b/>
          <w:bCs/>
          <w:sz w:val="24"/>
          <w:szCs w:val="24"/>
          <w:lang w:eastAsia="es-MX"/>
        </w:rPr>
      </w:pPr>
      <w:r w:rsidRPr="00796B37">
        <w:rPr>
          <w:rFonts w:ascii="Arial" w:eastAsia="Times New Roman" w:hAnsi="Arial" w:cs="Arial"/>
          <w:b/>
          <w:bCs/>
          <w:sz w:val="24"/>
          <w:szCs w:val="24"/>
          <w:lang w:eastAsia="es-MX"/>
        </w:rPr>
        <w:t xml:space="preserve">Aguascalientes, Aguascalientes, a </w:t>
      </w:r>
      <w:r w:rsidR="00EF2AAC">
        <w:rPr>
          <w:rFonts w:ascii="Arial" w:eastAsia="Times New Roman" w:hAnsi="Arial" w:cs="Arial"/>
          <w:b/>
          <w:bCs/>
          <w:sz w:val="24"/>
          <w:szCs w:val="24"/>
          <w:lang w:eastAsia="es-MX"/>
        </w:rPr>
        <w:t>veinti</w:t>
      </w:r>
      <w:r w:rsidR="005A052F">
        <w:rPr>
          <w:rFonts w:ascii="Arial" w:eastAsia="Times New Roman" w:hAnsi="Arial" w:cs="Arial"/>
          <w:b/>
          <w:bCs/>
          <w:sz w:val="24"/>
          <w:szCs w:val="24"/>
          <w:lang w:eastAsia="es-MX"/>
        </w:rPr>
        <w:t>séis</w:t>
      </w:r>
      <w:r w:rsidR="00EF2AAC">
        <w:rPr>
          <w:rFonts w:ascii="Arial" w:eastAsia="Times New Roman" w:hAnsi="Arial" w:cs="Arial"/>
          <w:b/>
          <w:bCs/>
          <w:sz w:val="24"/>
          <w:szCs w:val="24"/>
          <w:lang w:eastAsia="es-MX"/>
        </w:rPr>
        <w:t xml:space="preserve"> de </w:t>
      </w:r>
      <w:r w:rsidR="00E917F7">
        <w:rPr>
          <w:rFonts w:ascii="Arial" w:eastAsia="Times New Roman" w:hAnsi="Arial" w:cs="Arial"/>
          <w:b/>
          <w:bCs/>
          <w:sz w:val="24"/>
          <w:szCs w:val="24"/>
          <w:lang w:eastAsia="es-MX"/>
        </w:rPr>
        <w:t>mayo</w:t>
      </w:r>
      <w:r w:rsidR="00781D5D" w:rsidRPr="00796B37">
        <w:rPr>
          <w:rFonts w:ascii="Arial" w:eastAsia="Times New Roman" w:hAnsi="Arial" w:cs="Arial"/>
          <w:b/>
          <w:bCs/>
          <w:sz w:val="24"/>
          <w:szCs w:val="24"/>
          <w:lang w:eastAsia="es-MX"/>
        </w:rPr>
        <w:t xml:space="preserve"> de dos mil veint</w:t>
      </w:r>
      <w:r w:rsidR="00CF10C5">
        <w:rPr>
          <w:rFonts w:ascii="Arial" w:eastAsia="Times New Roman" w:hAnsi="Arial" w:cs="Arial"/>
          <w:b/>
          <w:bCs/>
          <w:sz w:val="24"/>
          <w:szCs w:val="24"/>
          <w:lang w:eastAsia="es-MX"/>
        </w:rPr>
        <w:t>i</w:t>
      </w:r>
      <w:r w:rsidR="00EF2AAC">
        <w:rPr>
          <w:rFonts w:ascii="Arial" w:eastAsia="Times New Roman" w:hAnsi="Arial" w:cs="Arial"/>
          <w:b/>
          <w:bCs/>
          <w:sz w:val="24"/>
          <w:szCs w:val="24"/>
          <w:lang w:eastAsia="es-MX"/>
        </w:rPr>
        <w:t>dós</w:t>
      </w:r>
      <w:r w:rsidRPr="00796B37">
        <w:rPr>
          <w:rFonts w:ascii="Arial" w:eastAsia="Times New Roman" w:hAnsi="Arial" w:cs="Arial"/>
          <w:b/>
          <w:bCs/>
          <w:sz w:val="24"/>
          <w:szCs w:val="24"/>
          <w:lang w:eastAsia="es-MX"/>
        </w:rPr>
        <w:t xml:space="preserve">. </w:t>
      </w:r>
    </w:p>
    <w:p w14:paraId="5705CFCA" w14:textId="75E926E0" w:rsidR="00493231" w:rsidRPr="00796B37" w:rsidRDefault="00493231" w:rsidP="001F424B">
      <w:pPr>
        <w:spacing w:line="360" w:lineRule="auto"/>
        <w:ind w:firstLine="708"/>
        <w:jc w:val="both"/>
        <w:rPr>
          <w:rFonts w:ascii="Arial" w:eastAsia="Times New Roman" w:hAnsi="Arial" w:cs="Arial"/>
          <w:b/>
          <w:bCs/>
          <w:sz w:val="24"/>
          <w:szCs w:val="24"/>
          <w:lang w:eastAsia="es-MX"/>
        </w:rPr>
      </w:pPr>
      <w:r w:rsidRPr="00796B37">
        <w:rPr>
          <w:rFonts w:ascii="Arial" w:hAnsi="Arial" w:cs="Arial"/>
          <w:sz w:val="24"/>
          <w:szCs w:val="24"/>
        </w:rPr>
        <w:t>Vist</w:t>
      </w:r>
      <w:r w:rsidR="00F92EEF">
        <w:rPr>
          <w:rFonts w:ascii="Arial" w:hAnsi="Arial" w:cs="Arial"/>
          <w:sz w:val="24"/>
          <w:szCs w:val="24"/>
        </w:rPr>
        <w:t>a</w:t>
      </w:r>
      <w:r w:rsidR="009A1EF4" w:rsidRPr="00796B37">
        <w:rPr>
          <w:rFonts w:ascii="Arial" w:hAnsi="Arial" w:cs="Arial"/>
          <w:sz w:val="24"/>
          <w:szCs w:val="24"/>
        </w:rPr>
        <w:t xml:space="preserve"> </w:t>
      </w:r>
      <w:r w:rsidR="00F92EEF">
        <w:rPr>
          <w:rFonts w:ascii="Arial" w:hAnsi="Arial" w:cs="Arial"/>
          <w:sz w:val="24"/>
          <w:szCs w:val="24"/>
        </w:rPr>
        <w:t>la cuenta,</w:t>
      </w:r>
      <w:r w:rsidR="009A1EF4" w:rsidRPr="00796B37">
        <w:rPr>
          <w:rFonts w:ascii="Arial" w:hAnsi="Arial" w:cs="Arial"/>
          <w:sz w:val="24"/>
          <w:szCs w:val="24"/>
        </w:rPr>
        <w:t xml:space="preserve"> con fundamento </w:t>
      </w:r>
      <w:r w:rsidRPr="00796B37">
        <w:rPr>
          <w:rFonts w:ascii="Arial" w:eastAsia="Times New Roman" w:hAnsi="Arial" w:cs="Arial"/>
          <w:bCs/>
          <w:sz w:val="24"/>
          <w:szCs w:val="24"/>
          <w:lang w:eastAsia="es-MX"/>
        </w:rPr>
        <w:t>en los a</w:t>
      </w:r>
      <w:r w:rsidR="004C7B0A">
        <w:rPr>
          <w:rFonts w:ascii="Arial" w:eastAsia="Times New Roman" w:hAnsi="Arial" w:cs="Arial"/>
          <w:bCs/>
          <w:sz w:val="24"/>
          <w:szCs w:val="24"/>
          <w:lang w:eastAsia="es-MX"/>
        </w:rPr>
        <w:t>rtículos 298, 299, 300, 301, 353</w:t>
      </w:r>
      <w:r w:rsidR="00497D7B" w:rsidRPr="00796B37">
        <w:rPr>
          <w:rFonts w:ascii="Arial" w:eastAsia="Times New Roman" w:hAnsi="Arial" w:cs="Arial"/>
          <w:bCs/>
          <w:sz w:val="24"/>
          <w:szCs w:val="24"/>
          <w:lang w:eastAsia="es-MX"/>
        </w:rPr>
        <w:t xml:space="preserve"> y </w:t>
      </w:r>
      <w:r w:rsidR="004C7B0A">
        <w:rPr>
          <w:rFonts w:ascii="Arial" w:eastAsia="Times New Roman" w:hAnsi="Arial" w:cs="Arial"/>
          <w:bCs/>
          <w:sz w:val="24"/>
          <w:szCs w:val="24"/>
          <w:lang w:eastAsia="es-MX"/>
        </w:rPr>
        <w:t>354</w:t>
      </w:r>
      <w:r w:rsidR="00497D7B" w:rsidRPr="00796B37">
        <w:rPr>
          <w:rFonts w:ascii="Arial" w:eastAsia="Times New Roman" w:hAnsi="Arial" w:cs="Arial"/>
          <w:bCs/>
          <w:sz w:val="24"/>
          <w:szCs w:val="24"/>
          <w:lang w:eastAsia="es-MX"/>
        </w:rPr>
        <w:t>,</w:t>
      </w:r>
      <w:r w:rsidRPr="00796B37">
        <w:rPr>
          <w:rFonts w:ascii="Arial" w:eastAsia="Times New Roman" w:hAnsi="Arial" w:cs="Arial"/>
          <w:bCs/>
          <w:sz w:val="24"/>
          <w:szCs w:val="24"/>
          <w:lang w:eastAsia="es-MX"/>
        </w:rPr>
        <w:t xml:space="preserve"> del Código Electoral del Estado de Aguascalientes;</w:t>
      </w:r>
      <w:r w:rsidR="00602461">
        <w:rPr>
          <w:rFonts w:ascii="Arial" w:eastAsia="Times New Roman" w:hAnsi="Arial" w:cs="Arial"/>
          <w:bCs/>
          <w:sz w:val="24"/>
          <w:szCs w:val="24"/>
          <w:lang w:eastAsia="es-MX"/>
        </w:rPr>
        <w:t xml:space="preserve"> </w:t>
      </w:r>
      <w:r w:rsidR="006165DF">
        <w:rPr>
          <w:rFonts w:ascii="Arial" w:eastAsia="Times New Roman" w:hAnsi="Arial" w:cs="Arial"/>
          <w:bCs/>
          <w:sz w:val="24"/>
          <w:szCs w:val="24"/>
          <w:lang w:eastAsia="es-MX"/>
        </w:rPr>
        <w:t xml:space="preserve">9, </w:t>
      </w:r>
      <w:r w:rsidR="00497D7B" w:rsidRPr="00796B37">
        <w:rPr>
          <w:rFonts w:ascii="Arial" w:eastAsia="Times New Roman" w:hAnsi="Arial" w:cs="Arial"/>
          <w:bCs/>
          <w:sz w:val="24"/>
          <w:szCs w:val="24"/>
          <w:lang w:eastAsia="es-MX"/>
        </w:rPr>
        <w:t>1</w:t>
      </w:r>
      <w:r w:rsidRPr="00796B37">
        <w:rPr>
          <w:rFonts w:ascii="Arial" w:eastAsia="Times New Roman" w:hAnsi="Arial" w:cs="Arial"/>
          <w:bCs/>
          <w:sz w:val="24"/>
          <w:szCs w:val="24"/>
          <w:lang w:eastAsia="es-MX"/>
        </w:rPr>
        <w:t xml:space="preserve">8, fracción </w:t>
      </w:r>
      <w:r w:rsidR="00497D7B" w:rsidRPr="00796B37">
        <w:rPr>
          <w:rFonts w:ascii="Arial" w:eastAsia="Times New Roman" w:hAnsi="Arial" w:cs="Arial"/>
          <w:bCs/>
          <w:sz w:val="24"/>
          <w:szCs w:val="24"/>
          <w:lang w:eastAsia="es-MX"/>
        </w:rPr>
        <w:t>X</w:t>
      </w:r>
      <w:r w:rsidRPr="00796B37">
        <w:rPr>
          <w:rFonts w:ascii="Arial" w:eastAsia="Times New Roman" w:hAnsi="Arial" w:cs="Arial"/>
          <w:bCs/>
          <w:sz w:val="24"/>
          <w:szCs w:val="24"/>
          <w:lang w:eastAsia="es-MX"/>
        </w:rPr>
        <w:t>III</w:t>
      </w:r>
      <w:r w:rsidR="00497D7B" w:rsidRPr="00796B37">
        <w:rPr>
          <w:rFonts w:ascii="Arial" w:eastAsia="Times New Roman" w:hAnsi="Arial" w:cs="Arial"/>
          <w:bCs/>
          <w:sz w:val="24"/>
          <w:szCs w:val="24"/>
          <w:lang w:eastAsia="es-MX"/>
        </w:rPr>
        <w:t xml:space="preserve"> y XV</w:t>
      </w:r>
      <w:r w:rsidR="005E03E7" w:rsidRPr="00796B37">
        <w:rPr>
          <w:rFonts w:ascii="Arial" w:eastAsia="Times New Roman" w:hAnsi="Arial" w:cs="Arial"/>
          <w:bCs/>
          <w:sz w:val="24"/>
          <w:szCs w:val="24"/>
          <w:lang w:eastAsia="es-MX"/>
        </w:rPr>
        <w:t xml:space="preserve">, </w:t>
      </w:r>
      <w:r w:rsidR="00D13046" w:rsidRPr="00796B37">
        <w:rPr>
          <w:rFonts w:ascii="Arial" w:eastAsia="Times New Roman" w:hAnsi="Arial" w:cs="Arial"/>
          <w:bCs/>
          <w:sz w:val="24"/>
          <w:szCs w:val="24"/>
          <w:lang w:eastAsia="es-MX"/>
        </w:rPr>
        <w:t>y</w:t>
      </w:r>
      <w:r w:rsidR="004C7B0A">
        <w:rPr>
          <w:rFonts w:ascii="Arial" w:eastAsia="Times New Roman" w:hAnsi="Arial" w:cs="Arial"/>
          <w:bCs/>
          <w:sz w:val="24"/>
          <w:szCs w:val="24"/>
          <w:lang w:eastAsia="es-MX"/>
        </w:rPr>
        <w:t xml:space="preserve"> 111</w:t>
      </w:r>
      <w:r w:rsidRPr="00796B37">
        <w:rPr>
          <w:rFonts w:ascii="Arial" w:eastAsia="Times New Roman" w:hAnsi="Arial" w:cs="Arial"/>
          <w:bCs/>
          <w:sz w:val="24"/>
          <w:szCs w:val="24"/>
          <w:lang w:eastAsia="es-MX"/>
        </w:rPr>
        <w:t>, del Reglamento Interior del Tribunal Electoral del Estado de Aguascalientes</w:t>
      </w:r>
      <w:r w:rsidR="0082784E" w:rsidRPr="00796B37">
        <w:rPr>
          <w:rFonts w:ascii="Arial" w:eastAsia="Times New Roman" w:hAnsi="Arial" w:cs="Arial"/>
          <w:bCs/>
          <w:sz w:val="24"/>
          <w:szCs w:val="24"/>
          <w:lang w:eastAsia="es-MX"/>
        </w:rPr>
        <w:t>;</w:t>
      </w:r>
      <w:r w:rsidR="004C7B0A">
        <w:rPr>
          <w:rFonts w:ascii="Arial" w:eastAsia="Times New Roman" w:hAnsi="Arial" w:cs="Arial"/>
          <w:bCs/>
          <w:sz w:val="24"/>
          <w:szCs w:val="24"/>
          <w:lang w:eastAsia="es-MX"/>
        </w:rPr>
        <w:t xml:space="preserve"> </w:t>
      </w:r>
      <w:r w:rsidR="0082784E" w:rsidRPr="00796B37">
        <w:rPr>
          <w:rFonts w:ascii="Arial" w:eastAsia="Times New Roman" w:hAnsi="Arial" w:cs="Arial"/>
          <w:bCs/>
          <w:iCs/>
          <w:sz w:val="24"/>
          <w:szCs w:val="24"/>
          <w:lang w:eastAsia="es-ES"/>
        </w:rPr>
        <w:t>se</w:t>
      </w:r>
      <w:r w:rsidR="0082784E" w:rsidRPr="00796B37">
        <w:rPr>
          <w:rFonts w:ascii="Arial" w:eastAsia="Times New Roman" w:hAnsi="Arial" w:cs="Arial"/>
          <w:bCs/>
          <w:sz w:val="24"/>
          <w:szCs w:val="24"/>
          <w:lang w:eastAsia="es-MX"/>
        </w:rPr>
        <w:t xml:space="preserve"> acuerda</w:t>
      </w:r>
      <w:r w:rsidR="00497720" w:rsidRPr="00796B37">
        <w:rPr>
          <w:rFonts w:ascii="Arial" w:eastAsia="Times New Roman" w:hAnsi="Arial" w:cs="Arial"/>
          <w:b/>
          <w:bCs/>
          <w:sz w:val="24"/>
          <w:szCs w:val="24"/>
          <w:lang w:eastAsia="es-MX"/>
        </w:rPr>
        <w:t>:</w:t>
      </w:r>
    </w:p>
    <w:p w14:paraId="1CE2120D" w14:textId="64A48D34" w:rsidR="00784EE2" w:rsidRPr="002262AA" w:rsidRDefault="00DB032B" w:rsidP="009A1EF4">
      <w:pPr>
        <w:spacing w:line="360" w:lineRule="auto"/>
        <w:ind w:firstLine="708"/>
        <w:jc w:val="both"/>
        <w:rPr>
          <w:rFonts w:ascii="Arial" w:eastAsia="Times New Roman" w:hAnsi="Arial" w:cs="Arial"/>
          <w:sz w:val="24"/>
          <w:szCs w:val="24"/>
          <w:lang w:eastAsia="es-MX"/>
        </w:rPr>
      </w:pPr>
      <w:r w:rsidRPr="00796B37">
        <w:rPr>
          <w:rFonts w:ascii="Arial" w:eastAsia="Times New Roman" w:hAnsi="Arial" w:cs="Arial"/>
          <w:b/>
          <w:bCs/>
          <w:sz w:val="24"/>
          <w:szCs w:val="24"/>
          <w:lang w:eastAsia="es-MX"/>
        </w:rPr>
        <w:t xml:space="preserve">PRIMERO. </w:t>
      </w:r>
      <w:r w:rsidR="002262AA" w:rsidRPr="0021101E">
        <w:rPr>
          <w:rFonts w:ascii="Arial" w:eastAsia="Times New Roman" w:hAnsi="Arial" w:cs="Arial"/>
          <w:b/>
          <w:sz w:val="24"/>
          <w:szCs w:val="24"/>
          <w:lang w:eastAsia="es-MX"/>
        </w:rPr>
        <w:t>Integración de expediente.</w:t>
      </w:r>
      <w:r w:rsidR="002262AA" w:rsidRPr="002262AA">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00A50016">
        <w:rPr>
          <w:rFonts w:ascii="Arial" w:eastAsia="Times New Roman" w:hAnsi="Arial" w:cs="Arial"/>
          <w:b/>
          <w:sz w:val="24"/>
          <w:szCs w:val="24"/>
          <w:lang w:eastAsia="es-MX"/>
        </w:rPr>
        <w:t>TEEA-REP-00</w:t>
      </w:r>
      <w:r w:rsidR="005A052F">
        <w:rPr>
          <w:rFonts w:ascii="Arial" w:eastAsia="Times New Roman" w:hAnsi="Arial" w:cs="Arial"/>
          <w:b/>
          <w:sz w:val="24"/>
          <w:szCs w:val="24"/>
          <w:lang w:eastAsia="es-MX"/>
        </w:rPr>
        <w:t>5</w:t>
      </w:r>
      <w:r w:rsidR="002262AA" w:rsidRPr="0021101E">
        <w:rPr>
          <w:rFonts w:ascii="Arial" w:eastAsia="Times New Roman" w:hAnsi="Arial" w:cs="Arial"/>
          <w:b/>
          <w:sz w:val="24"/>
          <w:szCs w:val="24"/>
          <w:lang w:eastAsia="es-MX"/>
        </w:rPr>
        <w:t>/202</w:t>
      </w:r>
      <w:r w:rsidR="00EF2AAC">
        <w:rPr>
          <w:rFonts w:ascii="Arial" w:eastAsia="Times New Roman" w:hAnsi="Arial" w:cs="Arial"/>
          <w:b/>
          <w:sz w:val="24"/>
          <w:szCs w:val="24"/>
          <w:lang w:eastAsia="es-MX"/>
        </w:rPr>
        <w:t>2</w:t>
      </w:r>
      <w:r w:rsidR="002262AA" w:rsidRPr="0021101E">
        <w:rPr>
          <w:rFonts w:ascii="Arial" w:eastAsia="Times New Roman" w:hAnsi="Arial" w:cs="Arial"/>
          <w:b/>
          <w:sz w:val="24"/>
          <w:szCs w:val="24"/>
          <w:lang w:eastAsia="es-MX"/>
        </w:rPr>
        <w:t>.</w:t>
      </w:r>
      <w:r w:rsidR="002262AA">
        <w:rPr>
          <w:rFonts w:ascii="Arial" w:eastAsia="Times New Roman" w:hAnsi="Arial" w:cs="Arial"/>
          <w:b/>
          <w:bCs/>
          <w:sz w:val="24"/>
          <w:szCs w:val="24"/>
          <w:lang w:eastAsia="es-MX"/>
        </w:rPr>
        <w:t xml:space="preserve"> </w:t>
      </w:r>
    </w:p>
    <w:p w14:paraId="6DC211A1" w14:textId="69175A9C" w:rsidR="0003592A" w:rsidRPr="00B67003" w:rsidRDefault="002262AA" w:rsidP="009A1EF4">
      <w:pPr>
        <w:spacing w:line="360" w:lineRule="auto"/>
        <w:ind w:firstLine="708"/>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SEGUNDO</w:t>
      </w:r>
      <w:r w:rsidR="0082784E" w:rsidRPr="00796B37">
        <w:rPr>
          <w:rFonts w:ascii="Arial" w:eastAsia="Times New Roman" w:hAnsi="Arial" w:cs="Arial"/>
          <w:b/>
          <w:bCs/>
          <w:sz w:val="24"/>
          <w:szCs w:val="24"/>
          <w:lang w:eastAsia="es-MX"/>
        </w:rPr>
        <w:t xml:space="preserve">. </w:t>
      </w:r>
      <w:r w:rsidR="009A1EF4" w:rsidRPr="0021101E">
        <w:rPr>
          <w:rFonts w:ascii="Arial" w:eastAsia="Times New Roman" w:hAnsi="Arial" w:cs="Arial"/>
          <w:b/>
          <w:sz w:val="24"/>
          <w:szCs w:val="24"/>
          <w:lang w:eastAsia="es-MX"/>
        </w:rPr>
        <w:t>Turno</w:t>
      </w:r>
      <w:r w:rsidR="0082784E" w:rsidRPr="0021101E">
        <w:rPr>
          <w:rFonts w:ascii="Arial" w:eastAsia="Times New Roman" w:hAnsi="Arial" w:cs="Arial"/>
          <w:b/>
          <w:sz w:val="24"/>
          <w:szCs w:val="24"/>
          <w:lang w:eastAsia="es-MX"/>
        </w:rPr>
        <w:t>.</w:t>
      </w:r>
      <w:r w:rsidR="0082784E" w:rsidRPr="00796B37">
        <w:rPr>
          <w:rFonts w:ascii="Arial" w:eastAsia="Times New Roman" w:hAnsi="Arial" w:cs="Arial"/>
          <w:b/>
          <w:bCs/>
          <w:sz w:val="24"/>
          <w:szCs w:val="24"/>
          <w:lang w:eastAsia="es-MX"/>
        </w:rPr>
        <w:t xml:space="preserve"> </w:t>
      </w:r>
      <w:r w:rsidR="00DB032B" w:rsidRPr="00796B37">
        <w:rPr>
          <w:rFonts w:ascii="Arial" w:eastAsia="Times New Roman" w:hAnsi="Arial" w:cs="Arial"/>
          <w:sz w:val="24"/>
          <w:szCs w:val="24"/>
          <w:lang w:eastAsia="es-MX"/>
        </w:rPr>
        <w:t>En virtud de lo anterior</w:t>
      </w:r>
      <w:r w:rsidR="00DB032B" w:rsidRPr="00796B37">
        <w:rPr>
          <w:rFonts w:ascii="Arial" w:eastAsia="Times New Roman" w:hAnsi="Arial" w:cs="Arial"/>
          <w:bCs/>
          <w:sz w:val="24"/>
          <w:szCs w:val="24"/>
          <w:lang w:eastAsia="es-MX"/>
        </w:rPr>
        <w:t xml:space="preserve"> y p</w:t>
      </w:r>
      <w:r w:rsidR="003649C0" w:rsidRPr="00796B37">
        <w:rPr>
          <w:rFonts w:ascii="Arial" w:eastAsia="Times New Roman" w:hAnsi="Arial" w:cs="Arial"/>
          <w:bCs/>
          <w:sz w:val="24"/>
          <w:szCs w:val="24"/>
          <w:lang w:eastAsia="es-MX"/>
        </w:rPr>
        <w:t xml:space="preserve">ara los efectos previstos en los artículos 357, fracción VIII, inciso e), del Código Electoral y 102 del Reglamento </w:t>
      </w:r>
      <w:r w:rsidR="003649C0" w:rsidRPr="00796B37">
        <w:rPr>
          <w:rFonts w:ascii="Arial" w:eastAsia="Times New Roman" w:hAnsi="Arial" w:cs="Arial"/>
          <w:bCs/>
          <w:sz w:val="24"/>
          <w:szCs w:val="24"/>
          <w:lang w:eastAsia="es-MX"/>
        </w:rPr>
        <w:lastRenderedPageBreak/>
        <w:t>Interior del Tribunal Electoral del Estado de Aguascalientes, túrnense los autos a la Ponencia</w:t>
      </w:r>
      <w:r w:rsidR="003649C0" w:rsidRPr="00796B37">
        <w:rPr>
          <w:rFonts w:ascii="Arial" w:eastAsia="Times New Roman" w:hAnsi="Arial" w:cs="Arial"/>
          <w:sz w:val="24"/>
          <w:szCs w:val="24"/>
          <w:lang w:eastAsia="es-MX"/>
        </w:rPr>
        <w:t xml:space="preserve"> de</w:t>
      </w:r>
      <w:r w:rsidR="00CF10C5">
        <w:rPr>
          <w:rFonts w:ascii="Arial" w:eastAsia="Times New Roman" w:hAnsi="Arial" w:cs="Arial"/>
          <w:sz w:val="24"/>
          <w:szCs w:val="24"/>
          <w:lang w:eastAsia="es-MX"/>
        </w:rPr>
        <w:t xml:space="preserve"> </w:t>
      </w:r>
      <w:r w:rsidR="00D25C5A">
        <w:rPr>
          <w:rFonts w:ascii="Arial" w:eastAsia="Times New Roman" w:hAnsi="Arial" w:cs="Arial"/>
          <w:sz w:val="24"/>
          <w:szCs w:val="24"/>
          <w:lang w:eastAsia="es-MX"/>
        </w:rPr>
        <w:t>l</w:t>
      </w:r>
      <w:r w:rsidR="00CF10C5">
        <w:rPr>
          <w:rFonts w:ascii="Arial" w:eastAsia="Times New Roman" w:hAnsi="Arial" w:cs="Arial"/>
          <w:sz w:val="24"/>
          <w:szCs w:val="24"/>
          <w:lang w:eastAsia="es-MX"/>
        </w:rPr>
        <w:t>a</w:t>
      </w:r>
      <w:r w:rsidR="00EF2AAC">
        <w:rPr>
          <w:rFonts w:ascii="Arial" w:eastAsia="Times New Roman" w:hAnsi="Arial" w:cs="Arial"/>
          <w:sz w:val="24"/>
          <w:szCs w:val="24"/>
          <w:lang w:eastAsia="es-MX"/>
        </w:rPr>
        <w:t xml:space="preserve"> </w:t>
      </w:r>
      <w:r w:rsidR="00EF2AAC" w:rsidRPr="00B67003">
        <w:rPr>
          <w:rFonts w:ascii="Arial" w:eastAsia="Times New Roman" w:hAnsi="Arial" w:cs="Arial"/>
          <w:b/>
          <w:bCs/>
          <w:sz w:val="24"/>
          <w:szCs w:val="24"/>
          <w:lang w:eastAsia="es-MX"/>
        </w:rPr>
        <w:t>Magistrad</w:t>
      </w:r>
      <w:r w:rsidR="00E917F7">
        <w:rPr>
          <w:rFonts w:ascii="Arial" w:eastAsia="Times New Roman" w:hAnsi="Arial" w:cs="Arial"/>
          <w:b/>
          <w:bCs/>
          <w:sz w:val="24"/>
          <w:szCs w:val="24"/>
          <w:lang w:eastAsia="es-MX"/>
        </w:rPr>
        <w:t>o</w:t>
      </w:r>
      <w:r w:rsidR="00EF2AAC" w:rsidRPr="00B67003">
        <w:rPr>
          <w:rFonts w:ascii="Arial" w:eastAsia="Times New Roman" w:hAnsi="Arial" w:cs="Arial"/>
          <w:b/>
          <w:bCs/>
          <w:sz w:val="24"/>
          <w:szCs w:val="24"/>
          <w:lang w:eastAsia="es-MX"/>
        </w:rPr>
        <w:t xml:space="preserve"> </w:t>
      </w:r>
      <w:r w:rsidR="00E917F7">
        <w:rPr>
          <w:rFonts w:ascii="Arial" w:eastAsia="Times New Roman" w:hAnsi="Arial" w:cs="Arial"/>
          <w:b/>
          <w:bCs/>
          <w:sz w:val="24"/>
          <w:szCs w:val="24"/>
          <w:lang w:eastAsia="es-MX"/>
        </w:rPr>
        <w:t>Héctor Salvador</w:t>
      </w:r>
      <w:r w:rsidR="00B67003" w:rsidRPr="00B67003">
        <w:rPr>
          <w:rFonts w:ascii="Arial" w:eastAsia="Times New Roman" w:hAnsi="Arial" w:cs="Arial"/>
          <w:b/>
          <w:bCs/>
          <w:sz w:val="24"/>
          <w:szCs w:val="24"/>
          <w:lang w:eastAsia="es-MX"/>
        </w:rPr>
        <w:t xml:space="preserve"> Hernández</w:t>
      </w:r>
      <w:r w:rsidR="00E917F7">
        <w:rPr>
          <w:rFonts w:ascii="Arial" w:eastAsia="Times New Roman" w:hAnsi="Arial" w:cs="Arial"/>
          <w:b/>
          <w:bCs/>
          <w:sz w:val="24"/>
          <w:szCs w:val="24"/>
          <w:lang w:eastAsia="es-MX"/>
        </w:rPr>
        <w:t xml:space="preserve"> Gallegos.</w:t>
      </w:r>
    </w:p>
    <w:p w14:paraId="492B3424" w14:textId="77777777" w:rsidR="001F424B" w:rsidRPr="00796B37" w:rsidRDefault="00DB3CF1" w:rsidP="001F424B">
      <w:pPr>
        <w:spacing w:line="360" w:lineRule="auto"/>
        <w:ind w:firstLine="708"/>
        <w:jc w:val="both"/>
        <w:rPr>
          <w:rFonts w:ascii="Arial" w:eastAsia="Times New Roman" w:hAnsi="Arial" w:cs="Arial"/>
          <w:bCs/>
          <w:sz w:val="24"/>
          <w:szCs w:val="24"/>
          <w:lang w:eastAsia="es-MX"/>
        </w:rPr>
      </w:pPr>
      <w:r w:rsidRPr="00796B37">
        <w:rPr>
          <w:rFonts w:ascii="Arial" w:eastAsia="Times New Roman" w:hAnsi="Arial" w:cs="Arial"/>
          <w:bCs/>
          <w:sz w:val="24"/>
          <w:szCs w:val="24"/>
          <w:lang w:eastAsia="es-MX"/>
        </w:rPr>
        <w:t>Hágase la publicación del presente acuerdo en los estrados físicos y electrónicos de este Tribunal.</w:t>
      </w:r>
    </w:p>
    <w:p w14:paraId="197C1D3A" w14:textId="77777777" w:rsidR="001F424B" w:rsidRPr="00796B37" w:rsidRDefault="008C7554" w:rsidP="009D2311">
      <w:pPr>
        <w:spacing w:line="360" w:lineRule="auto"/>
        <w:ind w:firstLine="708"/>
        <w:jc w:val="both"/>
        <w:rPr>
          <w:rFonts w:ascii="Arial" w:eastAsia="Times New Roman" w:hAnsi="Arial" w:cs="Arial"/>
          <w:bCs/>
          <w:sz w:val="24"/>
          <w:szCs w:val="24"/>
          <w:lang w:eastAsia="es-MX"/>
        </w:rPr>
      </w:pPr>
      <w:r w:rsidRPr="00796B37">
        <w:rPr>
          <w:rFonts w:ascii="Arial" w:eastAsia="Times New Roman" w:hAnsi="Arial" w:cs="Arial"/>
          <w:b/>
          <w:bCs/>
          <w:sz w:val="24"/>
          <w:szCs w:val="24"/>
          <w:lang w:eastAsia="es-MX"/>
        </w:rPr>
        <w:t xml:space="preserve">NOTIFÍQUESE. </w:t>
      </w:r>
    </w:p>
    <w:p w14:paraId="4979ECDF" w14:textId="4155305D" w:rsidR="00DB3CF1" w:rsidRPr="00796B37" w:rsidRDefault="007D2B46" w:rsidP="009D2311">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Así lo acordó y firma la</w:t>
      </w:r>
      <w:r w:rsidR="00DB3CF1" w:rsidRPr="00796B37">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Magistrada </w:t>
      </w:r>
      <w:proofErr w:type="gramStart"/>
      <w:r>
        <w:rPr>
          <w:rFonts w:ascii="Arial" w:eastAsia="Times New Roman" w:hAnsi="Arial" w:cs="Arial"/>
          <w:bCs/>
          <w:sz w:val="24"/>
          <w:szCs w:val="24"/>
          <w:lang w:eastAsia="es-MX"/>
        </w:rPr>
        <w:t>Presidenta</w:t>
      </w:r>
      <w:proofErr w:type="gramEnd"/>
      <w:r>
        <w:rPr>
          <w:rFonts w:ascii="Arial" w:eastAsia="Times New Roman" w:hAnsi="Arial" w:cs="Arial"/>
          <w:bCs/>
          <w:sz w:val="24"/>
          <w:szCs w:val="24"/>
          <w:lang w:eastAsia="es-MX"/>
        </w:rPr>
        <w:t xml:space="preserve"> de este Tribunal Electoral,</w:t>
      </w:r>
      <w:r w:rsidRPr="007D2B46">
        <w:t xml:space="preserve"> </w:t>
      </w:r>
      <w:r w:rsidRPr="007D2B46">
        <w:rPr>
          <w:rFonts w:ascii="Arial" w:eastAsia="Times New Roman" w:hAnsi="Arial" w:cs="Arial"/>
          <w:bCs/>
          <w:sz w:val="24"/>
          <w:szCs w:val="24"/>
          <w:lang w:eastAsia="es-MX"/>
        </w:rPr>
        <w:t>Claudia Eloisa Díaz de León González</w:t>
      </w:r>
      <w:r w:rsidR="00DB3CF1" w:rsidRPr="00796B37">
        <w:rPr>
          <w:rFonts w:ascii="Arial" w:eastAsia="Times New Roman" w:hAnsi="Arial" w:cs="Arial"/>
          <w:bCs/>
          <w:sz w:val="24"/>
          <w:szCs w:val="24"/>
          <w:lang w:eastAsia="es-MX"/>
        </w:rPr>
        <w:t>, ante e</w:t>
      </w:r>
      <w:r w:rsidR="00D11A84">
        <w:rPr>
          <w:rFonts w:ascii="Arial" w:eastAsia="Times New Roman" w:hAnsi="Arial" w:cs="Arial"/>
          <w:bCs/>
          <w:sz w:val="24"/>
          <w:szCs w:val="24"/>
          <w:lang w:eastAsia="es-MX"/>
        </w:rPr>
        <w:t>l Secretario General</w:t>
      </w:r>
      <w:r w:rsidR="00B667C1">
        <w:rPr>
          <w:rFonts w:ascii="Arial" w:eastAsia="Times New Roman" w:hAnsi="Arial" w:cs="Arial"/>
          <w:bCs/>
          <w:sz w:val="24"/>
          <w:szCs w:val="24"/>
          <w:lang w:eastAsia="es-MX"/>
        </w:rPr>
        <w:t xml:space="preserve"> de Acuerdos</w:t>
      </w:r>
      <w:r w:rsidR="00DB3CF1" w:rsidRPr="00796B37">
        <w:rPr>
          <w:rFonts w:ascii="Arial" w:eastAsia="Times New Roman" w:hAnsi="Arial" w:cs="Arial"/>
          <w:bCs/>
          <w:sz w:val="24"/>
          <w:szCs w:val="24"/>
          <w:lang w:eastAsia="es-MX"/>
        </w:rPr>
        <w:t>,</w:t>
      </w:r>
      <w:r w:rsidR="00D11A84">
        <w:rPr>
          <w:rFonts w:ascii="Arial" w:eastAsia="Times New Roman" w:hAnsi="Arial" w:cs="Arial"/>
          <w:bCs/>
          <w:sz w:val="24"/>
          <w:szCs w:val="24"/>
          <w:lang w:eastAsia="es-MX"/>
        </w:rPr>
        <w:t xml:space="preserve"> </w:t>
      </w:r>
      <w:r w:rsidR="00B667C1">
        <w:rPr>
          <w:rFonts w:ascii="Arial" w:eastAsia="Times New Roman" w:hAnsi="Arial" w:cs="Arial"/>
          <w:bCs/>
          <w:sz w:val="24"/>
          <w:szCs w:val="24"/>
          <w:lang w:eastAsia="es-MX"/>
        </w:rPr>
        <w:t>Jesús Ociel Baena Saucedo,</w:t>
      </w:r>
      <w:r w:rsidR="00DB3CF1" w:rsidRPr="00796B37">
        <w:rPr>
          <w:rFonts w:ascii="Arial" w:eastAsia="Times New Roman" w:hAnsi="Arial" w:cs="Arial"/>
          <w:bCs/>
          <w:sz w:val="24"/>
          <w:szCs w:val="24"/>
          <w:lang w:eastAsia="es-MX"/>
        </w:rPr>
        <w:t xml:space="preserve"> que autoriza y da fe.</w:t>
      </w:r>
    </w:p>
    <w:p w14:paraId="21EAB2C8" w14:textId="77777777" w:rsidR="00DB3CF1" w:rsidRDefault="00DB3CF1" w:rsidP="00DB3CF1">
      <w:pPr>
        <w:spacing w:after="0" w:line="360" w:lineRule="auto"/>
        <w:rPr>
          <w:rFonts w:ascii="Arial" w:eastAsia="Times New Roman" w:hAnsi="Arial" w:cs="Arial"/>
          <w:bCs/>
          <w:sz w:val="24"/>
          <w:szCs w:val="24"/>
          <w:lang w:eastAsia="es-MX"/>
        </w:rPr>
      </w:pPr>
    </w:p>
    <w:p w14:paraId="2AF4491B" w14:textId="77777777" w:rsidR="00F658EA" w:rsidRDefault="00F658EA" w:rsidP="00DB3CF1">
      <w:pPr>
        <w:spacing w:after="0" w:line="360" w:lineRule="auto"/>
        <w:rPr>
          <w:rFonts w:ascii="Arial" w:eastAsia="Times New Roman" w:hAnsi="Arial" w:cs="Arial"/>
          <w:bCs/>
          <w:sz w:val="24"/>
          <w:szCs w:val="24"/>
          <w:lang w:eastAsia="es-MX"/>
        </w:rPr>
      </w:pPr>
    </w:p>
    <w:p w14:paraId="78A55E82" w14:textId="77777777" w:rsidR="00F658EA" w:rsidRPr="00796B37" w:rsidRDefault="00F658EA" w:rsidP="00DB3CF1">
      <w:pPr>
        <w:spacing w:after="0" w:line="360" w:lineRule="auto"/>
        <w:rPr>
          <w:rFonts w:ascii="Arial" w:eastAsia="Times New Roman" w:hAnsi="Arial" w:cs="Arial"/>
          <w:bCs/>
          <w:sz w:val="24"/>
          <w:szCs w:val="24"/>
          <w:lang w:eastAsia="es-MX"/>
        </w:rPr>
      </w:pPr>
    </w:p>
    <w:p w14:paraId="43D96D82" w14:textId="5D9BDC4D" w:rsidR="00DB3CF1" w:rsidRPr="00796B37" w:rsidRDefault="007D2B46" w:rsidP="00DB3CF1">
      <w:pPr>
        <w:spacing w:after="0" w:line="360" w:lineRule="auto"/>
        <w:ind w:left="284"/>
        <w:jc w:val="center"/>
        <w:rPr>
          <w:rFonts w:ascii="Arial" w:eastAsia="Times New Roman" w:hAnsi="Arial" w:cs="Arial"/>
          <w:b/>
          <w:bCs/>
          <w:kern w:val="16"/>
          <w:sz w:val="24"/>
          <w:szCs w:val="24"/>
          <w:lang w:eastAsia="es-ES"/>
        </w:rPr>
      </w:pPr>
      <w:r>
        <w:rPr>
          <w:rFonts w:ascii="Arial" w:eastAsia="Times New Roman" w:hAnsi="Arial" w:cs="Arial"/>
          <w:b/>
          <w:bCs/>
          <w:kern w:val="16"/>
          <w:sz w:val="24"/>
          <w:szCs w:val="24"/>
          <w:lang w:eastAsia="es-ES"/>
        </w:rPr>
        <w:t xml:space="preserve">Magistrada </w:t>
      </w:r>
      <w:proofErr w:type="gramStart"/>
      <w:r>
        <w:rPr>
          <w:rFonts w:ascii="Arial" w:eastAsia="Times New Roman" w:hAnsi="Arial" w:cs="Arial"/>
          <w:b/>
          <w:bCs/>
          <w:kern w:val="16"/>
          <w:sz w:val="24"/>
          <w:szCs w:val="24"/>
          <w:lang w:eastAsia="es-ES"/>
        </w:rPr>
        <w:t>Presidenta</w:t>
      </w:r>
      <w:proofErr w:type="gramEnd"/>
    </w:p>
    <w:p w14:paraId="074AFFAD" w14:textId="77777777" w:rsidR="00DB3CF1" w:rsidRPr="00796B37" w:rsidRDefault="00DB3CF1" w:rsidP="00DB3CF1">
      <w:pPr>
        <w:spacing w:after="0" w:line="360" w:lineRule="auto"/>
        <w:rPr>
          <w:rFonts w:ascii="Arial" w:eastAsia="Times New Roman" w:hAnsi="Arial" w:cs="Arial"/>
          <w:bCs/>
          <w:kern w:val="16"/>
          <w:sz w:val="24"/>
          <w:szCs w:val="24"/>
          <w:lang w:eastAsia="es-ES"/>
        </w:rPr>
      </w:pPr>
    </w:p>
    <w:p w14:paraId="633F5574" w14:textId="11875641" w:rsidR="00DB3CF1" w:rsidRPr="00796B37" w:rsidRDefault="007D2B46" w:rsidP="00DB3CF1">
      <w:pPr>
        <w:spacing w:after="0" w:line="360" w:lineRule="auto"/>
        <w:ind w:left="284"/>
        <w:jc w:val="center"/>
        <w:rPr>
          <w:rFonts w:ascii="Arial" w:eastAsia="Times New Roman" w:hAnsi="Arial" w:cs="Arial"/>
          <w:b/>
          <w:bCs/>
          <w:kern w:val="16"/>
          <w:sz w:val="24"/>
          <w:szCs w:val="24"/>
          <w:lang w:eastAsia="es-ES"/>
        </w:rPr>
      </w:pPr>
      <w:r w:rsidRPr="007D2B46">
        <w:rPr>
          <w:rFonts w:ascii="Arial" w:eastAsia="Times New Roman" w:hAnsi="Arial" w:cs="Arial"/>
          <w:b/>
          <w:bCs/>
          <w:kern w:val="16"/>
          <w:sz w:val="24"/>
          <w:szCs w:val="24"/>
          <w:lang w:eastAsia="es-ES"/>
        </w:rPr>
        <w:t>Claudia Eloisa Díaz de León González</w:t>
      </w:r>
      <w:r>
        <w:rPr>
          <w:rFonts w:ascii="Arial" w:eastAsia="Times New Roman" w:hAnsi="Arial" w:cs="Arial"/>
          <w:b/>
          <w:bCs/>
          <w:kern w:val="16"/>
          <w:sz w:val="24"/>
          <w:szCs w:val="24"/>
          <w:lang w:eastAsia="es-ES"/>
        </w:rPr>
        <w:t>.</w:t>
      </w:r>
      <w:r w:rsidR="00DB3CF1" w:rsidRPr="00796B37">
        <w:rPr>
          <w:rFonts w:ascii="Arial" w:eastAsia="Times New Roman" w:hAnsi="Arial" w:cs="Arial"/>
          <w:b/>
          <w:bCs/>
          <w:kern w:val="16"/>
          <w:sz w:val="24"/>
          <w:szCs w:val="24"/>
          <w:lang w:eastAsia="es-ES"/>
        </w:rPr>
        <w:t xml:space="preserve"> </w:t>
      </w:r>
    </w:p>
    <w:p w14:paraId="0FBE3988" w14:textId="77777777" w:rsidR="00DB3CF1" w:rsidRPr="00796B37" w:rsidRDefault="00DB3CF1" w:rsidP="00DB3CF1">
      <w:pPr>
        <w:spacing w:after="0" w:line="360" w:lineRule="auto"/>
        <w:ind w:left="284"/>
        <w:jc w:val="center"/>
        <w:rPr>
          <w:rFonts w:ascii="Arial" w:eastAsia="Times New Roman" w:hAnsi="Arial" w:cs="Arial"/>
          <w:b/>
          <w:bCs/>
          <w:kern w:val="16"/>
          <w:sz w:val="24"/>
          <w:szCs w:val="24"/>
          <w:lang w:eastAsia="es-ES"/>
        </w:rPr>
      </w:pPr>
    </w:p>
    <w:p w14:paraId="0FB1C996" w14:textId="77777777" w:rsidR="00DB3CF1" w:rsidRPr="00796B37" w:rsidRDefault="00DB3CF1" w:rsidP="007D2B46">
      <w:pPr>
        <w:spacing w:after="0" w:line="360" w:lineRule="auto"/>
        <w:ind w:left="284"/>
        <w:rPr>
          <w:rFonts w:ascii="Arial" w:eastAsia="Times New Roman" w:hAnsi="Arial" w:cs="Arial"/>
          <w:b/>
          <w:bCs/>
          <w:kern w:val="16"/>
          <w:sz w:val="24"/>
          <w:szCs w:val="24"/>
          <w:lang w:eastAsia="es-ES"/>
        </w:rPr>
      </w:pPr>
    </w:p>
    <w:p w14:paraId="1196EA76" w14:textId="77777777" w:rsidR="007D2B46" w:rsidRPr="00796B37" w:rsidRDefault="007D2B46" w:rsidP="00DB3CF1">
      <w:pPr>
        <w:spacing w:after="0" w:line="360" w:lineRule="auto"/>
        <w:ind w:left="284"/>
        <w:jc w:val="center"/>
        <w:rPr>
          <w:rFonts w:ascii="Arial" w:eastAsia="Times New Roman" w:hAnsi="Arial" w:cs="Arial"/>
          <w:b/>
          <w:bCs/>
          <w:kern w:val="16"/>
          <w:sz w:val="24"/>
          <w:szCs w:val="24"/>
          <w:lang w:eastAsia="es-ES"/>
        </w:rPr>
      </w:pPr>
    </w:p>
    <w:p w14:paraId="3AFC41C2" w14:textId="0C996330" w:rsidR="00DB3CF1" w:rsidRPr="00796B37" w:rsidRDefault="00F658EA" w:rsidP="007D2B46">
      <w:pPr>
        <w:spacing w:after="0" w:line="360" w:lineRule="auto"/>
        <w:ind w:left="284"/>
        <w:jc w:val="center"/>
        <w:rPr>
          <w:rFonts w:ascii="Arial" w:eastAsia="Times New Roman" w:hAnsi="Arial" w:cs="Arial"/>
          <w:b/>
          <w:bCs/>
          <w:kern w:val="16"/>
          <w:sz w:val="24"/>
          <w:szCs w:val="24"/>
          <w:lang w:eastAsia="es-ES"/>
        </w:rPr>
      </w:pPr>
      <w:r>
        <w:rPr>
          <w:rFonts w:ascii="Arial" w:eastAsia="Times New Roman" w:hAnsi="Arial" w:cs="Arial"/>
          <w:b/>
          <w:bCs/>
          <w:kern w:val="16"/>
          <w:sz w:val="24"/>
          <w:szCs w:val="24"/>
          <w:lang w:eastAsia="es-ES"/>
        </w:rPr>
        <w:t>Secretari</w:t>
      </w:r>
      <w:r w:rsidR="002F67C9">
        <w:rPr>
          <w:rFonts w:ascii="Arial" w:eastAsia="Times New Roman" w:hAnsi="Arial" w:cs="Arial"/>
          <w:b/>
          <w:bCs/>
          <w:kern w:val="16"/>
          <w:sz w:val="24"/>
          <w:szCs w:val="24"/>
          <w:lang w:eastAsia="es-ES"/>
        </w:rPr>
        <w:t>e</w:t>
      </w:r>
      <w:r>
        <w:rPr>
          <w:rFonts w:ascii="Arial" w:eastAsia="Times New Roman" w:hAnsi="Arial" w:cs="Arial"/>
          <w:b/>
          <w:bCs/>
          <w:kern w:val="16"/>
          <w:sz w:val="24"/>
          <w:szCs w:val="24"/>
          <w:lang w:eastAsia="es-ES"/>
        </w:rPr>
        <w:t xml:space="preserve"> General </w:t>
      </w:r>
      <w:r w:rsidR="002F67C9">
        <w:rPr>
          <w:rFonts w:ascii="Arial" w:eastAsia="Times New Roman" w:hAnsi="Arial" w:cs="Arial"/>
          <w:b/>
          <w:bCs/>
          <w:kern w:val="16"/>
          <w:sz w:val="24"/>
          <w:szCs w:val="24"/>
          <w:lang w:eastAsia="es-ES"/>
        </w:rPr>
        <w:t>de Acuerdos</w:t>
      </w:r>
    </w:p>
    <w:p w14:paraId="7A737C33" w14:textId="4A867218" w:rsidR="009D2311" w:rsidRPr="00796B37" w:rsidRDefault="009D2311" w:rsidP="007D2B46">
      <w:pPr>
        <w:tabs>
          <w:tab w:val="left" w:pos="8505"/>
        </w:tabs>
        <w:spacing w:after="0" w:line="360" w:lineRule="auto"/>
        <w:ind w:left="284" w:right="333"/>
        <w:jc w:val="center"/>
        <w:rPr>
          <w:rFonts w:ascii="Arial" w:eastAsia="Times New Roman" w:hAnsi="Arial" w:cs="Arial"/>
          <w:b/>
          <w:bCs/>
          <w:kern w:val="16"/>
          <w:sz w:val="24"/>
          <w:szCs w:val="24"/>
          <w:lang w:eastAsia="es-ES"/>
        </w:rPr>
      </w:pPr>
    </w:p>
    <w:p w14:paraId="3B70B0BB" w14:textId="1A748099" w:rsidR="00DB3CF1" w:rsidRPr="00796B37" w:rsidRDefault="0021101E" w:rsidP="007D2B46">
      <w:pPr>
        <w:tabs>
          <w:tab w:val="left" w:pos="8505"/>
        </w:tabs>
        <w:spacing w:after="0" w:line="360" w:lineRule="auto"/>
        <w:ind w:left="284" w:right="333"/>
        <w:jc w:val="center"/>
        <w:rPr>
          <w:rFonts w:ascii="Arial" w:eastAsia="Times New Roman" w:hAnsi="Arial" w:cs="Arial"/>
          <w:b/>
          <w:bCs/>
          <w:kern w:val="16"/>
          <w:sz w:val="24"/>
          <w:szCs w:val="24"/>
          <w:lang w:eastAsia="es-ES"/>
        </w:rPr>
      </w:pPr>
      <w:r>
        <w:rPr>
          <w:rFonts w:ascii="Arial" w:eastAsia="Times New Roman" w:hAnsi="Arial" w:cs="Arial"/>
          <w:b/>
          <w:bCs/>
          <w:kern w:val="16"/>
          <w:sz w:val="24"/>
          <w:szCs w:val="24"/>
          <w:lang w:eastAsia="es-ES"/>
        </w:rPr>
        <w:t xml:space="preserve">      </w:t>
      </w:r>
      <w:r w:rsidR="002F67C9">
        <w:rPr>
          <w:rFonts w:ascii="Arial" w:eastAsia="Times New Roman" w:hAnsi="Arial" w:cs="Arial"/>
          <w:b/>
          <w:bCs/>
          <w:kern w:val="16"/>
          <w:sz w:val="24"/>
          <w:szCs w:val="24"/>
          <w:lang w:eastAsia="es-ES"/>
        </w:rPr>
        <w:t>Jesús Ociel Baena Saucedo</w:t>
      </w:r>
    </w:p>
    <w:p w14:paraId="6D38C7AE" w14:textId="77777777" w:rsidR="00676D1A" w:rsidRPr="00796B37" w:rsidRDefault="00676D1A" w:rsidP="00DB3CF1">
      <w:pPr>
        <w:ind w:firstLine="284"/>
        <w:jc w:val="both"/>
        <w:rPr>
          <w:sz w:val="24"/>
          <w:szCs w:val="24"/>
        </w:rPr>
      </w:pPr>
    </w:p>
    <w:sectPr w:rsidR="00676D1A" w:rsidRPr="00796B37"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D29E" w14:textId="77777777" w:rsidR="00CF6F81" w:rsidRDefault="00CF6F81">
      <w:pPr>
        <w:spacing w:after="0" w:line="240" w:lineRule="auto"/>
      </w:pPr>
      <w:r>
        <w:separator/>
      </w:r>
    </w:p>
  </w:endnote>
  <w:endnote w:type="continuationSeparator" w:id="0">
    <w:p w14:paraId="20FEABEA" w14:textId="77777777" w:rsidR="00CF6F81" w:rsidRDefault="00CF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3E7B" w14:textId="77777777" w:rsidR="00F71849" w:rsidRDefault="005A052F">
    <w:pPr>
      <w:pStyle w:val="Piedepgina"/>
      <w:jc w:val="right"/>
    </w:pPr>
  </w:p>
  <w:p w14:paraId="1496D0B3" w14:textId="77777777" w:rsidR="00F71849" w:rsidRDefault="005A0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1F4C" w14:textId="77777777" w:rsidR="00CF6F81" w:rsidRDefault="00CF6F81">
      <w:pPr>
        <w:spacing w:after="0" w:line="240" w:lineRule="auto"/>
      </w:pPr>
      <w:r>
        <w:separator/>
      </w:r>
    </w:p>
  </w:footnote>
  <w:footnote w:type="continuationSeparator" w:id="0">
    <w:p w14:paraId="6E5658C2" w14:textId="77777777" w:rsidR="00CF6F81" w:rsidRDefault="00CF6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17AD" w14:textId="77777777"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6E8F0A3F" wp14:editId="0088F98B">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21D9F748" wp14:editId="41F037F6">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3F003B4" w14:textId="77777777"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44CE3" w:rsidRPr="00C44CE3">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F748"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3F003B4" w14:textId="77777777"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44CE3" w:rsidRPr="00C44CE3">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F33FA9" w14:textId="77777777" w:rsidR="00BE65DA" w:rsidRDefault="00BE65DA" w:rsidP="00C252C8">
    <w:pPr>
      <w:pStyle w:val="Encabezado"/>
      <w:tabs>
        <w:tab w:val="left" w:pos="5103"/>
      </w:tabs>
      <w:rPr>
        <w:rFonts w:ascii="Century Gothic" w:hAnsi="Century Gothic"/>
      </w:rPr>
    </w:pPr>
  </w:p>
  <w:p w14:paraId="30DDFAE1" w14:textId="77777777" w:rsidR="00BE65DA" w:rsidRDefault="00BE65DA" w:rsidP="00C252C8">
    <w:pPr>
      <w:pStyle w:val="Encabezado"/>
      <w:tabs>
        <w:tab w:val="left" w:pos="5103"/>
      </w:tabs>
      <w:rPr>
        <w:rFonts w:ascii="Century Gothic" w:hAnsi="Century Gothic"/>
      </w:rPr>
    </w:pPr>
  </w:p>
  <w:p w14:paraId="4EEE6453" w14:textId="77777777"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2A8BB525" w14:textId="77777777"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14:paraId="4CB122FC" w14:textId="0B869363"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3F1CDD">
      <w:rPr>
        <w:rFonts w:ascii="Century Gothic" w:hAnsi="Century Gothic"/>
        <w:b/>
      </w:rPr>
      <w:t>turno</w:t>
    </w:r>
    <w:r w:rsidR="00CF10C5">
      <w:rPr>
        <w:rFonts w:ascii="Century Gothic" w:hAnsi="Century Gothic"/>
        <w:b/>
      </w:rPr>
      <w:t xml:space="preserve"> </w:t>
    </w:r>
    <w:r w:rsidR="00A569F2">
      <w:rPr>
        <w:rFonts w:ascii="Century Gothic" w:hAnsi="Century Gothic"/>
        <w:b/>
      </w:rPr>
      <w:t>de Presidencia</w:t>
    </w:r>
  </w:p>
  <w:p w14:paraId="4297EF85" w14:textId="77777777" w:rsidR="00BE65DA" w:rsidRDefault="00BE65DA" w:rsidP="00286141">
    <w:pPr>
      <w:pStyle w:val="Encabezado"/>
      <w:jc w:val="right"/>
      <w:rPr>
        <w:rFonts w:ascii="Century Gothic" w:hAnsi="Century Gothic"/>
      </w:rPr>
    </w:pPr>
  </w:p>
  <w:p w14:paraId="59CC9037" w14:textId="77777777" w:rsidR="00BE65DA" w:rsidRDefault="00BE65DA" w:rsidP="00286141">
    <w:pPr>
      <w:pStyle w:val="Encabezado"/>
      <w:jc w:val="right"/>
      <w:rPr>
        <w:rFonts w:ascii="Century Gothic" w:hAnsi="Century Gothic"/>
      </w:rPr>
    </w:pPr>
  </w:p>
  <w:p w14:paraId="17C57216" w14:textId="2B8A245E" w:rsidR="00BE65DA" w:rsidRDefault="00BE65DA" w:rsidP="00286141">
    <w:pPr>
      <w:pStyle w:val="Encabezado"/>
      <w:jc w:val="right"/>
      <w:rPr>
        <w:rFonts w:ascii="Century Gothic" w:hAnsi="Century Gothic"/>
      </w:rPr>
    </w:pPr>
  </w:p>
  <w:p w14:paraId="6D5459D5" w14:textId="77777777" w:rsidR="00D063B8" w:rsidRDefault="00D063B8" w:rsidP="00A569F2">
    <w:pPr>
      <w:pStyle w:val="Encabezado"/>
      <w:rPr>
        <w:rFonts w:ascii="Century Gothic" w:hAnsi="Century Gothic"/>
      </w:rPr>
    </w:pPr>
  </w:p>
  <w:p w14:paraId="0CB6833F" w14:textId="77777777"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CF6498"/>
    <w:multiLevelType w:val="hybridMultilevel"/>
    <w:tmpl w:val="E918CB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84316B"/>
    <w:multiLevelType w:val="hybridMultilevel"/>
    <w:tmpl w:val="E9F26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2098940463">
    <w:abstractNumId w:val="4"/>
  </w:num>
  <w:num w:numId="2" w16cid:durableId="1299872808">
    <w:abstractNumId w:val="3"/>
  </w:num>
  <w:num w:numId="3" w16cid:durableId="499659993">
    <w:abstractNumId w:val="5"/>
  </w:num>
  <w:num w:numId="4" w16cid:durableId="1107698140">
    <w:abstractNumId w:val="7"/>
  </w:num>
  <w:num w:numId="5" w16cid:durableId="1903786040">
    <w:abstractNumId w:val="2"/>
  </w:num>
  <w:num w:numId="6" w16cid:durableId="1949778108">
    <w:abstractNumId w:val="0"/>
  </w:num>
  <w:num w:numId="7" w16cid:durableId="1476723032">
    <w:abstractNumId w:val="1"/>
  </w:num>
  <w:num w:numId="8" w16cid:durableId="1497068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0219"/>
    <w:rsid w:val="0003592A"/>
    <w:rsid w:val="00050489"/>
    <w:rsid w:val="00065810"/>
    <w:rsid w:val="00070DC9"/>
    <w:rsid w:val="000817D9"/>
    <w:rsid w:val="00083145"/>
    <w:rsid w:val="00090F2E"/>
    <w:rsid w:val="00091705"/>
    <w:rsid w:val="000A64C2"/>
    <w:rsid w:val="000E2D19"/>
    <w:rsid w:val="000F2FE6"/>
    <w:rsid w:val="00146964"/>
    <w:rsid w:val="00155C10"/>
    <w:rsid w:val="001632AF"/>
    <w:rsid w:val="0016476C"/>
    <w:rsid w:val="001F424B"/>
    <w:rsid w:val="0021101E"/>
    <w:rsid w:val="002262AA"/>
    <w:rsid w:val="00231871"/>
    <w:rsid w:val="0028679B"/>
    <w:rsid w:val="00287805"/>
    <w:rsid w:val="0028791F"/>
    <w:rsid w:val="002946B2"/>
    <w:rsid w:val="002C1E08"/>
    <w:rsid w:val="002D7870"/>
    <w:rsid w:val="002F2C19"/>
    <w:rsid w:val="002F340F"/>
    <w:rsid w:val="002F5044"/>
    <w:rsid w:val="002F67C9"/>
    <w:rsid w:val="00301C90"/>
    <w:rsid w:val="00325C6E"/>
    <w:rsid w:val="003649C0"/>
    <w:rsid w:val="0037153B"/>
    <w:rsid w:val="0037568D"/>
    <w:rsid w:val="0038520B"/>
    <w:rsid w:val="00397ED5"/>
    <w:rsid w:val="003B0497"/>
    <w:rsid w:val="003F1CDD"/>
    <w:rsid w:val="003F7D71"/>
    <w:rsid w:val="0042213B"/>
    <w:rsid w:val="00426C3E"/>
    <w:rsid w:val="00432BAF"/>
    <w:rsid w:val="00461541"/>
    <w:rsid w:val="00466D6A"/>
    <w:rsid w:val="00493171"/>
    <w:rsid w:val="00493231"/>
    <w:rsid w:val="00497720"/>
    <w:rsid w:val="00497D7B"/>
    <w:rsid w:val="004A291B"/>
    <w:rsid w:val="004A70E3"/>
    <w:rsid w:val="004B472D"/>
    <w:rsid w:val="004C7B0A"/>
    <w:rsid w:val="004D1BF0"/>
    <w:rsid w:val="004D2709"/>
    <w:rsid w:val="00523556"/>
    <w:rsid w:val="0054481A"/>
    <w:rsid w:val="00547DDF"/>
    <w:rsid w:val="005749E4"/>
    <w:rsid w:val="005756D0"/>
    <w:rsid w:val="005775A6"/>
    <w:rsid w:val="005804B4"/>
    <w:rsid w:val="0058764C"/>
    <w:rsid w:val="005901EF"/>
    <w:rsid w:val="00594AC9"/>
    <w:rsid w:val="005A052F"/>
    <w:rsid w:val="005C5DC5"/>
    <w:rsid w:val="005E03E7"/>
    <w:rsid w:val="005F0007"/>
    <w:rsid w:val="00602461"/>
    <w:rsid w:val="00602AE3"/>
    <w:rsid w:val="00603086"/>
    <w:rsid w:val="006156E0"/>
    <w:rsid w:val="006165DF"/>
    <w:rsid w:val="0063770E"/>
    <w:rsid w:val="006522E0"/>
    <w:rsid w:val="00652670"/>
    <w:rsid w:val="006622AC"/>
    <w:rsid w:val="00676D1A"/>
    <w:rsid w:val="006C6472"/>
    <w:rsid w:val="006C7181"/>
    <w:rsid w:val="006D5128"/>
    <w:rsid w:val="006F1040"/>
    <w:rsid w:val="006F245E"/>
    <w:rsid w:val="0070212E"/>
    <w:rsid w:val="00702F75"/>
    <w:rsid w:val="007122B7"/>
    <w:rsid w:val="007133FC"/>
    <w:rsid w:val="00716C01"/>
    <w:rsid w:val="00722519"/>
    <w:rsid w:val="007367AC"/>
    <w:rsid w:val="007729BD"/>
    <w:rsid w:val="00781D5D"/>
    <w:rsid w:val="00782B8F"/>
    <w:rsid w:val="00784EE2"/>
    <w:rsid w:val="007969B5"/>
    <w:rsid w:val="00796B37"/>
    <w:rsid w:val="007D2B46"/>
    <w:rsid w:val="007D695A"/>
    <w:rsid w:val="007E71DD"/>
    <w:rsid w:val="007F575B"/>
    <w:rsid w:val="007F5F5E"/>
    <w:rsid w:val="0081616B"/>
    <w:rsid w:val="00821E86"/>
    <w:rsid w:val="0082784E"/>
    <w:rsid w:val="00840142"/>
    <w:rsid w:val="00845E4F"/>
    <w:rsid w:val="00851A19"/>
    <w:rsid w:val="00854D24"/>
    <w:rsid w:val="008B0161"/>
    <w:rsid w:val="008C093A"/>
    <w:rsid w:val="008C4385"/>
    <w:rsid w:val="008C7554"/>
    <w:rsid w:val="008D27A2"/>
    <w:rsid w:val="008E2598"/>
    <w:rsid w:val="008F38E6"/>
    <w:rsid w:val="00911B33"/>
    <w:rsid w:val="0097354E"/>
    <w:rsid w:val="00974172"/>
    <w:rsid w:val="00975D15"/>
    <w:rsid w:val="009774CB"/>
    <w:rsid w:val="00981632"/>
    <w:rsid w:val="00983A5F"/>
    <w:rsid w:val="00983C2C"/>
    <w:rsid w:val="009A16B2"/>
    <w:rsid w:val="009A1C81"/>
    <w:rsid w:val="009A1EF4"/>
    <w:rsid w:val="009A3A62"/>
    <w:rsid w:val="009D2311"/>
    <w:rsid w:val="009D2E1D"/>
    <w:rsid w:val="009D2FD2"/>
    <w:rsid w:val="009E0AE0"/>
    <w:rsid w:val="009F6F17"/>
    <w:rsid w:val="00A148A3"/>
    <w:rsid w:val="00A50016"/>
    <w:rsid w:val="00A569F2"/>
    <w:rsid w:val="00A778A7"/>
    <w:rsid w:val="00A90401"/>
    <w:rsid w:val="00A94AA8"/>
    <w:rsid w:val="00A97A65"/>
    <w:rsid w:val="00AA7971"/>
    <w:rsid w:val="00AD2BC6"/>
    <w:rsid w:val="00AD6106"/>
    <w:rsid w:val="00AE6367"/>
    <w:rsid w:val="00AF39EA"/>
    <w:rsid w:val="00AF73B8"/>
    <w:rsid w:val="00B20BC8"/>
    <w:rsid w:val="00B23C9A"/>
    <w:rsid w:val="00B3086A"/>
    <w:rsid w:val="00B36853"/>
    <w:rsid w:val="00B5147C"/>
    <w:rsid w:val="00B667C1"/>
    <w:rsid w:val="00B67003"/>
    <w:rsid w:val="00B82C4B"/>
    <w:rsid w:val="00BA4907"/>
    <w:rsid w:val="00BA791C"/>
    <w:rsid w:val="00BC2D7A"/>
    <w:rsid w:val="00BC678C"/>
    <w:rsid w:val="00BD4738"/>
    <w:rsid w:val="00BE65DA"/>
    <w:rsid w:val="00BF4063"/>
    <w:rsid w:val="00C44CE3"/>
    <w:rsid w:val="00C5594E"/>
    <w:rsid w:val="00C96129"/>
    <w:rsid w:val="00C97D07"/>
    <w:rsid w:val="00C97FCA"/>
    <w:rsid w:val="00CD3479"/>
    <w:rsid w:val="00CD4202"/>
    <w:rsid w:val="00CF10C5"/>
    <w:rsid w:val="00CF3066"/>
    <w:rsid w:val="00CF6F81"/>
    <w:rsid w:val="00D063B8"/>
    <w:rsid w:val="00D11A84"/>
    <w:rsid w:val="00D13046"/>
    <w:rsid w:val="00D25C5A"/>
    <w:rsid w:val="00D32AAC"/>
    <w:rsid w:val="00D44114"/>
    <w:rsid w:val="00D56EFB"/>
    <w:rsid w:val="00D72F30"/>
    <w:rsid w:val="00D80F82"/>
    <w:rsid w:val="00D840AB"/>
    <w:rsid w:val="00D916B7"/>
    <w:rsid w:val="00DA2980"/>
    <w:rsid w:val="00DB032B"/>
    <w:rsid w:val="00DB3CF1"/>
    <w:rsid w:val="00DD3990"/>
    <w:rsid w:val="00E01424"/>
    <w:rsid w:val="00E44495"/>
    <w:rsid w:val="00E510E4"/>
    <w:rsid w:val="00E51AFC"/>
    <w:rsid w:val="00E82BB5"/>
    <w:rsid w:val="00E87C65"/>
    <w:rsid w:val="00E917F7"/>
    <w:rsid w:val="00E9474E"/>
    <w:rsid w:val="00E96762"/>
    <w:rsid w:val="00EA044B"/>
    <w:rsid w:val="00EB6FFF"/>
    <w:rsid w:val="00EC05E7"/>
    <w:rsid w:val="00EE05BB"/>
    <w:rsid w:val="00EF2AAC"/>
    <w:rsid w:val="00EF59E8"/>
    <w:rsid w:val="00F37E67"/>
    <w:rsid w:val="00F63C79"/>
    <w:rsid w:val="00F64C15"/>
    <w:rsid w:val="00F658EA"/>
    <w:rsid w:val="00F658EC"/>
    <w:rsid w:val="00F92EEF"/>
    <w:rsid w:val="00FA0149"/>
    <w:rsid w:val="00FA30F3"/>
    <w:rsid w:val="00FA5F85"/>
    <w:rsid w:val="00FC2B30"/>
    <w:rsid w:val="00FD061C"/>
    <w:rsid w:val="00FE739D"/>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15CAB3"/>
  <w15:docId w15:val="{EE70FE6F-1111-4FDB-921D-15A89CAA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customStyle="1" w:styleId="Mencinsinresolver1">
    <w:name w:val="Mención sin resolver1"/>
    <w:basedOn w:val="Fuentedeprrafopredeter"/>
    <w:uiPriority w:val="99"/>
    <w:semiHidden/>
    <w:unhideWhenUsed/>
    <w:rsid w:val="00A148A3"/>
    <w:rPr>
      <w:color w:val="605E5C"/>
      <w:shd w:val="clear" w:color="auto" w:fill="E1DFDD"/>
    </w:rPr>
  </w:style>
  <w:style w:type="table" w:styleId="Tablaconcuadrcula">
    <w:name w:val="Table Grid"/>
    <w:basedOn w:val="Tablanormal"/>
    <w:uiPriority w:val="39"/>
    <w:rsid w:val="003F7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A481-1D08-43B5-A221-B5EAF39A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Gral</dc:creator>
  <cp:lastModifiedBy>Secretario Gral</cp:lastModifiedBy>
  <cp:revision>5</cp:revision>
  <cp:lastPrinted>2022-05-26T14:31:00Z</cp:lastPrinted>
  <dcterms:created xsi:type="dcterms:W3CDTF">2022-05-23T19:47:00Z</dcterms:created>
  <dcterms:modified xsi:type="dcterms:W3CDTF">2022-05-26T14:32:00Z</dcterms:modified>
</cp:coreProperties>
</file>